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7DCA6" w14:textId="77777777" w:rsidR="00CC2EC0" w:rsidRPr="00E52044" w:rsidRDefault="00CC2EC0">
      <w:pPr>
        <w:widowControl w:val="0"/>
        <w:pBdr>
          <w:top w:val="nil"/>
          <w:left w:val="nil"/>
          <w:bottom w:val="nil"/>
          <w:right w:val="nil"/>
          <w:between w:val="nil"/>
        </w:pBdr>
        <w:spacing w:line="276" w:lineRule="auto"/>
        <w:ind w:right="0"/>
        <w:jc w:val="left"/>
        <w:rPr>
          <w:rFonts w:ascii="Arial" w:eastAsia="Arial" w:hAnsi="Arial" w:cs="Arial"/>
          <w:color w:val="000000" w:themeColor="text1"/>
          <w:sz w:val="22"/>
          <w:szCs w:val="22"/>
        </w:rPr>
      </w:pPr>
    </w:p>
    <w:tbl>
      <w:tblPr>
        <w:tblStyle w:val="a"/>
        <w:tblW w:w="14566" w:type="dxa"/>
        <w:tblInd w:w="0" w:type="dxa"/>
        <w:tblLayout w:type="fixed"/>
        <w:tblLook w:val="0000" w:firstRow="0" w:lastRow="0" w:firstColumn="0" w:lastColumn="0" w:noHBand="0" w:noVBand="0"/>
      </w:tblPr>
      <w:tblGrid>
        <w:gridCol w:w="6204"/>
        <w:gridCol w:w="8362"/>
      </w:tblGrid>
      <w:tr w:rsidR="00CC2EC0" w:rsidRPr="00E52044" w14:paraId="0845216F" w14:textId="77777777">
        <w:tc>
          <w:tcPr>
            <w:tcW w:w="6204" w:type="dxa"/>
            <w:tcMar>
              <w:top w:w="0" w:type="dxa"/>
              <w:left w:w="108" w:type="dxa"/>
              <w:bottom w:w="0" w:type="dxa"/>
              <w:right w:w="108" w:type="dxa"/>
            </w:tcMar>
          </w:tcPr>
          <w:p w14:paraId="7DF87B5B" w14:textId="77777777" w:rsidR="00CC2EC0" w:rsidRPr="00E52044" w:rsidRDefault="0043092F">
            <w:pPr>
              <w:jc w:val="center"/>
              <w:rPr>
                <w:color w:val="000000" w:themeColor="text1"/>
                <w:sz w:val="26"/>
                <w:szCs w:val="26"/>
              </w:rPr>
            </w:pPr>
            <w:r w:rsidRPr="00E52044">
              <w:rPr>
                <w:color w:val="000000" w:themeColor="text1"/>
                <w:sz w:val="26"/>
                <w:szCs w:val="26"/>
              </w:rPr>
              <w:t>ỦY BAN NHÂN DÂN TỈNH AN GIANG</w:t>
            </w:r>
            <w:r w:rsidRPr="00E52044">
              <w:rPr>
                <w:b/>
                <w:bCs/>
                <w:color w:val="000000" w:themeColor="text1"/>
                <w:sz w:val="26"/>
                <w:szCs w:val="26"/>
              </w:rPr>
              <w:br/>
              <w:t>SỞ KHOA HỌC VÀ CÔNG NGHỆ</w:t>
            </w:r>
            <w:r w:rsidRPr="00E52044">
              <w:rPr>
                <w:b/>
                <w:bCs/>
                <w:color w:val="000000" w:themeColor="text1"/>
                <w:sz w:val="26"/>
                <w:szCs w:val="26"/>
              </w:rPr>
              <w:br/>
            </w:r>
            <w:r w:rsidRPr="00E52044">
              <w:rPr>
                <w:noProof/>
                <w:color w:val="000000" w:themeColor="text1"/>
                <w:lang w:val="en-US"/>
              </w:rPr>
              <mc:AlternateContent>
                <mc:Choice Requires="wps">
                  <w:drawing>
                    <wp:anchor distT="0" distB="0" distL="114300" distR="114300" simplePos="0" relativeHeight="251658240" behindDoc="0" locked="0" layoutInCell="1" hidden="0" allowOverlap="1" wp14:anchorId="4B2F19D0" wp14:editId="68FE1322">
                      <wp:simplePos x="0" y="0"/>
                      <wp:positionH relativeFrom="column">
                        <wp:posOffset>1452093</wp:posOffset>
                      </wp:positionH>
                      <wp:positionV relativeFrom="paragraph">
                        <wp:posOffset>442595</wp:posOffset>
                      </wp:positionV>
                      <wp:extent cx="8001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945950" y="3780000"/>
                                <a:ext cx="800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1452093</wp:posOffset>
                      </wp:positionH>
                      <wp:positionV relativeFrom="paragraph">
                        <wp:posOffset>442595</wp:posOffset>
                      </wp:positionV>
                      <wp:extent cx="80010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800100" cy="12700"/>
                              </a:xfrm>
                              <a:prstGeom prst="rect"/>
                              <a:ln/>
                            </pic:spPr>
                          </pic:pic>
                        </a:graphicData>
                      </a:graphic>
                    </wp:anchor>
                  </w:drawing>
                </mc:Fallback>
              </mc:AlternateContent>
            </w:r>
            <w:r w:rsidRPr="00E52044">
              <w:rPr>
                <w:noProof/>
                <w:color w:val="000000" w:themeColor="text1"/>
                <w:lang w:val="en-US"/>
              </w:rPr>
              <mc:AlternateContent>
                <mc:Choice Requires="wps">
                  <w:drawing>
                    <wp:anchor distT="0" distB="0" distL="114300" distR="114300" simplePos="0" relativeHeight="251659264" behindDoc="0" locked="0" layoutInCell="1" hidden="0" allowOverlap="1" wp14:anchorId="7630DFA2" wp14:editId="4C00335A">
                      <wp:simplePos x="0" y="0"/>
                      <wp:positionH relativeFrom="column">
                        <wp:posOffset>-269889</wp:posOffset>
                      </wp:positionH>
                      <wp:positionV relativeFrom="paragraph">
                        <wp:posOffset>448635</wp:posOffset>
                      </wp:positionV>
                      <wp:extent cx="1087120" cy="309880"/>
                      <wp:effectExtent l="0" t="0" r="0" b="0"/>
                      <wp:wrapNone/>
                      <wp:docPr id="3" name="Rectangle 3"/>
                      <wp:cNvGraphicFramePr/>
                      <a:graphic xmlns:a="http://schemas.openxmlformats.org/drawingml/2006/main">
                        <a:graphicData uri="http://schemas.microsoft.com/office/word/2010/wordprocessingShape">
                          <wps:wsp>
                            <wps:cNvSpPr/>
                            <wps:spPr>
                              <a:xfrm>
                                <a:off x="4808790" y="3631410"/>
                                <a:ext cx="1074420" cy="297180"/>
                              </a:xfrm>
                              <a:prstGeom prst="rect">
                                <a:avLst/>
                              </a:prstGeom>
                              <a:solidFill>
                                <a:schemeClr val="lt1"/>
                              </a:solidFill>
                              <a:ln w="12700" cap="flat" cmpd="sng">
                                <a:solidFill>
                                  <a:schemeClr val="dk1"/>
                                </a:solidFill>
                                <a:prstDash val="solid"/>
                                <a:miter lim="8000"/>
                                <a:headEnd type="none" w="sm" len="sm"/>
                                <a:tailEnd type="none" w="sm" len="sm"/>
                              </a:ln>
                            </wps:spPr>
                            <wps:txbx>
                              <w:txbxContent>
                                <w:p w14:paraId="227D9B51" w14:textId="77777777" w:rsidR="0019023D" w:rsidRDefault="0019023D">
                                  <w:pPr>
                                    <w:jc w:val="center"/>
                                    <w:textDirection w:val="btLr"/>
                                  </w:pPr>
                                  <w:r>
                                    <w:rPr>
                                      <w:b/>
                                      <w:color w:val="000000"/>
                                    </w:rPr>
                                    <w:t>DỰ THẢO</w:t>
                                  </w:r>
                                </w:p>
                              </w:txbxContent>
                            </wps:txbx>
                            <wps:bodyPr spcFirstLastPara="1" wrap="square" lIns="91425" tIns="45700" rIns="91425" bIns="45700" anchor="ctr" anchorCtr="0">
                              <a:noAutofit/>
                            </wps:bodyPr>
                          </wps:wsp>
                        </a:graphicData>
                      </a:graphic>
                    </wp:anchor>
                  </w:drawing>
                </mc:Choice>
                <mc:Fallback>
                  <w:pict>
                    <v:rect w14:anchorId="7630DFA2" id="Rectangle 3" o:spid="_x0000_s1026" style="position:absolute;left:0;text-align:left;margin-left:-21.25pt;margin-top:35.35pt;width:85.6pt;height:24.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" fillcolor="white [3201]" strokecolor="black [3200]" strokeweight="1pt">
                      <v:stroke startarrowwidth="narrow" startarrowlength="short" endarrowwidth="narrow" endarrowlength="short" miterlimit="5243f"/>
                      <v:textbox inset="2.53958mm,1.2694mm,2.53958mm,1.2694mm">
                        <w:txbxContent>
                          <w:p w14:paraId="227D9B51" w14:textId="77777777" w:rsidR="0019023D" w:rsidRDefault="0019023D">
                            <w:pPr>
                              <w:jc w:val="center"/>
                              <w:textDirection w:val="btLr"/>
                            </w:pPr>
                            <w:r>
                              <w:rPr>
                                <w:b/>
                                <w:color w:val="000000"/>
                              </w:rPr>
                              <w:t>DỰ THẢO</w:t>
                            </w:r>
                          </w:p>
                        </w:txbxContent>
                      </v:textbox>
                    </v:rect>
                  </w:pict>
                </mc:Fallback>
              </mc:AlternateContent>
            </w:r>
          </w:p>
        </w:tc>
        <w:tc>
          <w:tcPr>
            <w:tcW w:w="8363" w:type="dxa"/>
            <w:tcMar>
              <w:top w:w="0" w:type="dxa"/>
              <w:left w:w="108" w:type="dxa"/>
              <w:bottom w:w="0" w:type="dxa"/>
              <w:right w:w="108" w:type="dxa"/>
            </w:tcMar>
          </w:tcPr>
          <w:p w14:paraId="40A154F5" w14:textId="77777777" w:rsidR="00CC2EC0" w:rsidRPr="00E52044" w:rsidRDefault="0043092F">
            <w:pPr>
              <w:jc w:val="center"/>
              <w:rPr>
                <w:color w:val="000000" w:themeColor="text1"/>
                <w:sz w:val="26"/>
                <w:szCs w:val="26"/>
              </w:rPr>
            </w:pPr>
            <w:r w:rsidRPr="00E52044">
              <w:rPr>
                <w:b/>
                <w:bCs/>
                <w:color w:val="000000" w:themeColor="text1"/>
                <w:sz w:val="26"/>
                <w:szCs w:val="26"/>
              </w:rPr>
              <w:t>CỘNG HÒA XÃ HỘI CHỦ NGHĨA VIỆT NAM</w:t>
            </w:r>
            <w:r w:rsidRPr="00E52044">
              <w:rPr>
                <w:b/>
                <w:bCs/>
                <w:color w:val="000000" w:themeColor="text1"/>
                <w:sz w:val="26"/>
                <w:szCs w:val="26"/>
              </w:rPr>
              <w:br/>
            </w:r>
            <w:r w:rsidRPr="00E52044">
              <w:rPr>
                <w:b/>
                <w:bCs/>
                <w:color w:val="000000" w:themeColor="text1"/>
              </w:rPr>
              <w:t>Độc lập – Tự do – Hạnh phúc</w:t>
            </w:r>
            <w:r w:rsidRPr="00E52044">
              <w:rPr>
                <w:b/>
                <w:bCs/>
                <w:color w:val="000000" w:themeColor="text1"/>
                <w:sz w:val="26"/>
                <w:szCs w:val="26"/>
              </w:rPr>
              <w:br/>
            </w:r>
            <w:r w:rsidRPr="00E52044">
              <w:rPr>
                <w:noProof/>
                <w:color w:val="000000" w:themeColor="text1"/>
                <w:lang w:val="en-US"/>
              </w:rPr>
              <mc:AlternateContent>
                <mc:Choice Requires="wps">
                  <w:drawing>
                    <wp:anchor distT="0" distB="0" distL="114300" distR="114300" simplePos="0" relativeHeight="251660288" behindDoc="0" locked="0" layoutInCell="1" hidden="0" allowOverlap="1" wp14:anchorId="3EBED3F2" wp14:editId="39D5B2FF">
                      <wp:simplePos x="0" y="0"/>
                      <wp:positionH relativeFrom="column">
                        <wp:posOffset>1488913</wp:posOffset>
                      </wp:positionH>
                      <wp:positionV relativeFrom="paragraph">
                        <wp:posOffset>421640</wp:posOffset>
                      </wp:positionV>
                      <wp:extent cx="2184991"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253505" y="3780000"/>
                                <a:ext cx="2184991"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1488913</wp:posOffset>
                      </wp:positionH>
                      <wp:positionV relativeFrom="paragraph">
                        <wp:posOffset>421640</wp:posOffset>
                      </wp:positionV>
                      <wp:extent cx="2184991" cy="12700"/>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184991" cy="12700"/>
                              </a:xfrm>
                              <a:prstGeom prst="rect"/>
                              <a:ln/>
                            </pic:spPr>
                          </pic:pic>
                        </a:graphicData>
                      </a:graphic>
                    </wp:anchor>
                  </w:drawing>
                </mc:Fallback>
              </mc:AlternateContent>
            </w:r>
          </w:p>
        </w:tc>
      </w:tr>
    </w:tbl>
    <w:p w14:paraId="5F205E6A" w14:textId="77777777" w:rsidR="00CC2EC0" w:rsidRPr="00E52044" w:rsidRDefault="00CC2EC0">
      <w:pPr>
        <w:jc w:val="center"/>
        <w:rPr>
          <w:b/>
          <w:bCs/>
          <w:color w:val="000000" w:themeColor="text1"/>
        </w:rPr>
      </w:pPr>
    </w:p>
    <w:p w14:paraId="77D2E019" w14:textId="77777777" w:rsidR="00851612" w:rsidRPr="00E52044" w:rsidRDefault="00851612" w:rsidP="00851612">
      <w:pPr>
        <w:jc w:val="center"/>
        <w:rPr>
          <w:b/>
          <w:bCs/>
          <w:color w:val="000000" w:themeColor="text1"/>
        </w:rPr>
      </w:pPr>
      <w:r w:rsidRPr="00E52044">
        <w:rPr>
          <w:b/>
          <w:bCs/>
          <w:color w:val="000000" w:themeColor="text1"/>
        </w:rPr>
        <w:t xml:space="preserve">BẢNG SO SÁNH, THUYẾT MINH  </w:t>
      </w:r>
    </w:p>
    <w:p w14:paraId="6FEC05E2" w14:textId="77777777" w:rsidR="00851612" w:rsidRPr="00E52044" w:rsidRDefault="00851612" w:rsidP="00851612">
      <w:pPr>
        <w:jc w:val="center"/>
        <w:rPr>
          <w:b/>
          <w:bCs/>
          <w:color w:val="000000" w:themeColor="text1"/>
        </w:rPr>
      </w:pPr>
      <w:r w:rsidRPr="00E52044">
        <w:rPr>
          <w:b/>
          <w:bCs/>
          <w:color w:val="000000" w:themeColor="text1"/>
        </w:rPr>
        <w:t xml:space="preserve">DỰ THẢO BAN HÀNH QUY ĐỊNH VỀ HOẠT ĐỘNG SÁNG KIẾN TRÊN ĐỊA BÀN TỈNH AN GIANG </w:t>
      </w:r>
    </w:p>
    <w:p w14:paraId="4CAA9108" w14:textId="77777777" w:rsidR="00851612" w:rsidRPr="00E52044" w:rsidRDefault="00851612" w:rsidP="00851612">
      <w:pPr>
        <w:jc w:val="center"/>
        <w:rPr>
          <w:b/>
          <w:color w:val="000000" w:themeColor="text1"/>
        </w:rPr>
      </w:pPr>
      <w:r w:rsidRPr="00E52044">
        <w:rPr>
          <w:b/>
          <w:bCs/>
          <w:color w:val="000000" w:themeColor="text1"/>
        </w:rPr>
        <w:t>THAY THẾ</w:t>
      </w:r>
      <w:r w:rsidRPr="00E52044">
        <w:rPr>
          <w:color w:val="000000" w:themeColor="text1"/>
        </w:rPr>
        <w:t xml:space="preserve"> </w:t>
      </w:r>
      <w:r w:rsidRPr="00E52044">
        <w:rPr>
          <w:b/>
          <w:color w:val="000000" w:themeColor="text1"/>
        </w:rPr>
        <w:t>QUYẾT ĐỊNH SỐ 35/2024/QĐ-UBND NGÀY</w:t>
      </w:r>
      <w:r w:rsidR="00BE31F5" w:rsidRPr="00E52044">
        <w:rPr>
          <w:b/>
          <w:color w:val="000000" w:themeColor="text1"/>
        </w:rPr>
        <w:t xml:space="preserve"> 28 THÁNG 11 NĂM 2024 </w:t>
      </w:r>
      <w:r w:rsidRPr="00E52044">
        <w:rPr>
          <w:b/>
          <w:color w:val="000000" w:themeColor="text1"/>
        </w:rPr>
        <w:t>CỦA UBND TỈNH KIÊN GIANG</w:t>
      </w:r>
    </w:p>
    <w:p w14:paraId="468AC955" w14:textId="77777777" w:rsidR="00851612" w:rsidRPr="00E52044" w:rsidRDefault="00851612" w:rsidP="00851612">
      <w:pPr>
        <w:jc w:val="center"/>
        <w:rPr>
          <w:b/>
          <w:bCs/>
          <w:color w:val="000000" w:themeColor="text1"/>
        </w:rPr>
      </w:pPr>
      <w:r w:rsidRPr="00E52044">
        <w:rPr>
          <w:b/>
          <w:color w:val="000000" w:themeColor="text1"/>
        </w:rPr>
        <w:t xml:space="preserve"> QUY ĐỊNH VỀ HOẠT ĐỘNG SÁNG KIẾN TRÊN ĐỊA BÀN TỈNH KIÊN GIANG</w:t>
      </w:r>
    </w:p>
    <w:p w14:paraId="555A8B28" w14:textId="77777777" w:rsidR="00CC2EC0" w:rsidRPr="00E52044" w:rsidRDefault="0043092F">
      <w:pPr>
        <w:jc w:val="center"/>
        <w:rPr>
          <w:i/>
          <w:iCs/>
          <w:color w:val="000000" w:themeColor="text1"/>
        </w:rPr>
      </w:pPr>
      <w:r w:rsidRPr="00E52044">
        <w:rPr>
          <w:b/>
          <w:bCs/>
          <w:color w:val="000000" w:themeColor="text1"/>
        </w:rPr>
        <w:t xml:space="preserve"> </w:t>
      </w:r>
      <w:r w:rsidRPr="00E52044">
        <w:rPr>
          <w:i/>
          <w:iCs/>
          <w:color w:val="000000" w:themeColor="text1"/>
        </w:rPr>
        <w:t>(Đính kèm Tờ trình số ……………/ TTr-SKHCN ngày …… tháng …… năm 2026 của Sở Khoa học và Công nghệ)</w:t>
      </w:r>
    </w:p>
    <w:p w14:paraId="0D99701A" w14:textId="77777777" w:rsidR="00CC2EC0" w:rsidRPr="00E52044" w:rsidRDefault="00CC2EC0">
      <w:pPr>
        <w:jc w:val="center"/>
        <w:rPr>
          <w:i/>
          <w:iCs/>
          <w:color w:val="000000" w:themeColor="text1"/>
        </w:rPr>
      </w:pPr>
    </w:p>
    <w:p w14:paraId="526E3E81" w14:textId="77777777" w:rsidR="00CC2EC0" w:rsidRPr="00E52044" w:rsidRDefault="00CC2EC0">
      <w:pPr>
        <w:jc w:val="center"/>
        <w:rPr>
          <w:b/>
          <w:bCs/>
          <w:color w:val="000000" w:themeColor="text1"/>
          <w:sz w:val="26"/>
          <w:szCs w:val="26"/>
        </w:rPr>
      </w:pPr>
    </w:p>
    <w:tbl>
      <w:tblPr>
        <w:tblStyle w:val="a0"/>
        <w:tblW w:w="150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4820"/>
        <w:gridCol w:w="4677"/>
        <w:gridCol w:w="4678"/>
      </w:tblGrid>
      <w:tr w:rsidR="00231E25" w:rsidRPr="00E52044" w14:paraId="25FA1875" w14:textId="77777777" w:rsidTr="00654767">
        <w:trPr>
          <w:tblHeader/>
        </w:trPr>
        <w:tc>
          <w:tcPr>
            <w:tcW w:w="845" w:type="dxa"/>
          </w:tcPr>
          <w:p w14:paraId="6A60C961" w14:textId="77777777" w:rsidR="00CC2EC0" w:rsidRPr="00E52044" w:rsidRDefault="0043092F">
            <w:pPr>
              <w:spacing w:before="120" w:after="120"/>
              <w:rPr>
                <w:b/>
                <w:bCs/>
                <w:color w:val="000000" w:themeColor="text1"/>
              </w:rPr>
            </w:pPr>
            <w:r w:rsidRPr="00E52044">
              <w:rPr>
                <w:b/>
                <w:bCs/>
                <w:color w:val="000000" w:themeColor="text1"/>
              </w:rPr>
              <w:t>STT</w:t>
            </w:r>
          </w:p>
        </w:tc>
        <w:tc>
          <w:tcPr>
            <w:tcW w:w="4820" w:type="dxa"/>
          </w:tcPr>
          <w:p w14:paraId="1E1A8B5F" w14:textId="77777777" w:rsidR="00CC2EC0" w:rsidRPr="00E52044" w:rsidRDefault="0043092F">
            <w:pPr>
              <w:jc w:val="center"/>
              <w:rPr>
                <w:b/>
                <w:bCs/>
                <w:color w:val="000000" w:themeColor="text1"/>
              </w:rPr>
            </w:pPr>
            <w:r w:rsidRPr="00E52044">
              <w:rPr>
                <w:b/>
                <w:bCs/>
                <w:color w:val="000000" w:themeColor="text1"/>
              </w:rPr>
              <w:t xml:space="preserve">VĂN BẢN QUY PHẠM PHÁP LUẬT HIỆN HÀNH </w:t>
            </w:r>
          </w:p>
          <w:p w14:paraId="7B617C06" w14:textId="48DBF1C2" w:rsidR="00CC2EC0" w:rsidRPr="00E52044" w:rsidRDefault="0043092F">
            <w:pPr>
              <w:jc w:val="center"/>
              <w:rPr>
                <w:b/>
                <w:bCs/>
                <w:color w:val="000000" w:themeColor="text1"/>
              </w:rPr>
            </w:pPr>
            <w:r w:rsidRPr="00E52044">
              <w:rPr>
                <w:color w:val="000000" w:themeColor="text1"/>
              </w:rPr>
              <w:t>(Quyết định số 35/2024/QĐ-UBND ngày</w:t>
            </w:r>
            <w:r w:rsidR="00BE31F5" w:rsidRPr="00E52044">
              <w:rPr>
                <w:color w:val="000000" w:themeColor="text1"/>
              </w:rPr>
              <w:t xml:space="preserve"> 28 tháng 11 năm 2024.</w:t>
            </w:r>
            <w:r w:rsidRPr="00E52044">
              <w:rPr>
                <w:color w:val="000000" w:themeColor="text1"/>
              </w:rPr>
              <w:t>)</w:t>
            </w:r>
          </w:p>
        </w:tc>
        <w:tc>
          <w:tcPr>
            <w:tcW w:w="4677" w:type="dxa"/>
          </w:tcPr>
          <w:p w14:paraId="65DFDB14" w14:textId="77777777" w:rsidR="00CC2EC0" w:rsidRPr="00E52044" w:rsidRDefault="0043092F">
            <w:pPr>
              <w:jc w:val="center"/>
              <w:rPr>
                <w:b/>
                <w:bCs/>
                <w:color w:val="000000" w:themeColor="text1"/>
              </w:rPr>
            </w:pPr>
            <w:r w:rsidRPr="00E52044">
              <w:rPr>
                <w:b/>
                <w:bCs/>
                <w:color w:val="000000" w:themeColor="text1"/>
              </w:rPr>
              <w:t>DỰ THẢO VĂN BẢN QUY PHẠM PHÁP LUẬT THAY THẾ</w:t>
            </w:r>
          </w:p>
          <w:p w14:paraId="57E4737E" w14:textId="77777777" w:rsidR="00CC2EC0" w:rsidRPr="00E52044" w:rsidRDefault="00CC2EC0">
            <w:pPr>
              <w:spacing w:before="120" w:after="120"/>
              <w:jc w:val="center"/>
              <w:rPr>
                <w:b/>
                <w:bCs/>
                <w:color w:val="000000" w:themeColor="text1"/>
              </w:rPr>
            </w:pPr>
          </w:p>
        </w:tc>
        <w:tc>
          <w:tcPr>
            <w:tcW w:w="4678" w:type="dxa"/>
            <w:vAlign w:val="center"/>
          </w:tcPr>
          <w:p w14:paraId="722F91D2" w14:textId="77777777" w:rsidR="00CC2EC0" w:rsidRPr="00E52044" w:rsidRDefault="0043092F">
            <w:pPr>
              <w:tabs>
                <w:tab w:val="left" w:pos="1008"/>
              </w:tabs>
              <w:spacing w:before="120" w:after="120"/>
              <w:jc w:val="center"/>
              <w:rPr>
                <w:color w:val="000000" w:themeColor="text1"/>
              </w:rPr>
            </w:pPr>
            <w:r w:rsidRPr="00E52044">
              <w:rPr>
                <w:b/>
                <w:bCs/>
                <w:color w:val="000000" w:themeColor="text1"/>
              </w:rPr>
              <w:t>THUYẾT MINH</w:t>
            </w:r>
          </w:p>
        </w:tc>
      </w:tr>
      <w:tr w:rsidR="00231E25" w:rsidRPr="00E52044" w14:paraId="76424084" w14:textId="77777777" w:rsidTr="00654767">
        <w:tc>
          <w:tcPr>
            <w:tcW w:w="845" w:type="dxa"/>
          </w:tcPr>
          <w:p w14:paraId="0688FB07" w14:textId="77777777" w:rsidR="00CC2EC0" w:rsidRPr="00E52044" w:rsidRDefault="00CC2EC0">
            <w:pPr>
              <w:numPr>
                <w:ilvl w:val="0"/>
                <w:numId w:val="1"/>
              </w:numPr>
              <w:pBdr>
                <w:top w:val="nil"/>
                <w:left w:val="nil"/>
                <w:bottom w:val="nil"/>
                <w:right w:val="nil"/>
                <w:between w:val="nil"/>
              </w:pBdr>
              <w:ind w:left="459"/>
              <w:rPr>
                <w:color w:val="000000" w:themeColor="text1"/>
              </w:rPr>
            </w:pPr>
          </w:p>
        </w:tc>
        <w:tc>
          <w:tcPr>
            <w:tcW w:w="4820" w:type="dxa"/>
          </w:tcPr>
          <w:p w14:paraId="5012E9B3" w14:textId="77777777" w:rsidR="00CC2EC0" w:rsidRPr="00E52044" w:rsidRDefault="0043092F">
            <w:pPr>
              <w:widowControl w:val="0"/>
              <w:pBdr>
                <w:top w:val="nil"/>
                <w:left w:val="nil"/>
                <w:bottom w:val="nil"/>
                <w:right w:val="nil"/>
                <w:between w:val="nil"/>
              </w:pBdr>
              <w:shd w:val="clear" w:color="auto" w:fill="FFFFFF"/>
              <w:spacing w:before="120" w:after="120" w:line="338" w:lineRule="auto"/>
              <w:ind w:right="0"/>
              <w:rPr>
                <w:b/>
                <w:bCs/>
                <w:color w:val="000000" w:themeColor="text1"/>
              </w:rPr>
            </w:pPr>
            <w:r w:rsidRPr="00E52044">
              <w:rPr>
                <w:b/>
                <w:bCs/>
                <w:color w:val="000000" w:themeColor="text1"/>
              </w:rPr>
              <w:t>Điều 1. Phạm vi điều chỉnh</w:t>
            </w:r>
          </w:p>
          <w:p w14:paraId="009C4DAD" w14:textId="77777777" w:rsidR="00CC2EC0" w:rsidRPr="00E52044" w:rsidRDefault="0043092F" w:rsidP="00A328AE">
            <w:pPr>
              <w:widowControl w:val="0"/>
              <w:pBdr>
                <w:top w:val="nil"/>
                <w:left w:val="nil"/>
                <w:bottom w:val="nil"/>
                <w:right w:val="nil"/>
                <w:between w:val="nil"/>
              </w:pBdr>
              <w:shd w:val="clear" w:color="auto" w:fill="FFFFFF"/>
              <w:spacing w:before="120" w:after="120"/>
              <w:ind w:right="0"/>
              <w:rPr>
                <w:color w:val="000000" w:themeColor="text1"/>
              </w:rPr>
            </w:pPr>
            <w:r w:rsidRPr="00E52044">
              <w:rPr>
                <w:color w:val="000000" w:themeColor="text1"/>
              </w:rPr>
              <w:t>1. Quy định này Quy định chi tiết về thẩm quyền, điều kiện, trình tự, thủ tục xét công nhận sáng kiến; đánh giá, công nhận hiệu quả áp dụng và phạm vi ảnh hưởng của sáng kiến; hỗ trợ hoạt động sáng kiến trên địa bàn tỉnh Kiên Giang.</w:t>
            </w:r>
          </w:p>
          <w:p w14:paraId="075C8A91" w14:textId="77777777" w:rsidR="00CC2EC0" w:rsidRPr="00E52044" w:rsidRDefault="0043092F" w:rsidP="00A328AE">
            <w:pPr>
              <w:widowControl w:val="0"/>
              <w:pBdr>
                <w:top w:val="nil"/>
                <w:left w:val="nil"/>
                <w:bottom w:val="nil"/>
                <w:right w:val="nil"/>
                <w:between w:val="nil"/>
              </w:pBdr>
              <w:shd w:val="clear" w:color="auto" w:fill="FFFFFF"/>
              <w:spacing w:before="120" w:after="120"/>
              <w:ind w:right="0"/>
              <w:rPr>
                <w:b/>
                <w:bCs/>
                <w:color w:val="000000" w:themeColor="text1"/>
              </w:rPr>
            </w:pPr>
            <w:r w:rsidRPr="00E52044">
              <w:rPr>
                <w:color w:val="000000" w:themeColor="text1"/>
              </w:rPr>
              <w:t xml:space="preserve">2. Các nội dung khác không Quy định trong Quy định này được thực hiện theo Quy định tại Nghị định số 13/2012/NĐ-CP ngày 02 tháng 3 năm 2012 của Chính phủ ban hành Điều lệ sáng kiến, Thông tư số 18/2013/TT-BKHCN ngày 01 tháng 8 năm 2013 của Bộ trưởng Bộ Khoa học và Công nghệ hướng dẫn thi hành một số </w:t>
            </w:r>
            <w:r w:rsidRPr="00E52044">
              <w:rPr>
                <w:color w:val="000000" w:themeColor="text1"/>
              </w:rPr>
              <w:lastRenderedPageBreak/>
              <w:t>Quy định của Điều lệ sáng kiến được ban hành theo Nghị định số 13/2012/NĐ-CP ngày 02 tháng 3 năm 2012 của Chính phủ, Thông tư số 01/2024/TT-BNV ngày 24 tháng 02 năm 2024 của Bộ trưởng Bộ Nội vụ Quy định biện pháp thi hành Luật Thi đua, khen thưởng và Nghị định số 98/2023/NĐ- CP ngày 31 tháng 12 năm 2023 của Chính phủ Quy định chi tiết thi hành một số điều của Luật Thi đua, khen thưởng.</w:t>
            </w:r>
          </w:p>
        </w:tc>
        <w:tc>
          <w:tcPr>
            <w:tcW w:w="4677" w:type="dxa"/>
          </w:tcPr>
          <w:p w14:paraId="043C904E" w14:textId="77777777" w:rsidR="00CC2EC0" w:rsidRPr="00E52044" w:rsidRDefault="0043092F">
            <w:pPr>
              <w:widowControl w:val="0"/>
              <w:pBdr>
                <w:top w:val="nil"/>
                <w:left w:val="nil"/>
                <w:bottom w:val="nil"/>
                <w:right w:val="nil"/>
                <w:between w:val="nil"/>
              </w:pBdr>
              <w:spacing w:before="120" w:after="120"/>
              <w:ind w:right="0" w:firstLine="567"/>
              <w:rPr>
                <w:b/>
                <w:bCs/>
                <w:color w:val="000000" w:themeColor="text1"/>
              </w:rPr>
            </w:pPr>
            <w:r w:rsidRPr="00E52044">
              <w:rPr>
                <w:b/>
                <w:bCs/>
                <w:color w:val="000000" w:themeColor="text1"/>
              </w:rPr>
              <w:lastRenderedPageBreak/>
              <w:t>Điều 1. Phạm vi điều chỉnh</w:t>
            </w:r>
          </w:p>
          <w:p w14:paraId="0B37E325" w14:textId="77777777" w:rsidR="00FD536A" w:rsidRPr="00E52044" w:rsidRDefault="00FD536A" w:rsidP="00FD536A">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1. Quy định này quy</w:t>
            </w:r>
            <w:bookmarkStart w:id="0" w:name="_GoBack"/>
            <w:bookmarkEnd w:id="0"/>
            <w:r w:rsidRPr="00E52044">
              <w:rPr>
                <w:color w:val="000000" w:themeColor="text1"/>
              </w:rPr>
              <w:t xml:space="preserve"> định chi tiết về thẩm quyền, nguyên tắc, điều kiện, trình tự, thủ tục thực hiện về hoạt động sáng kiến trên địa bàn tỉnh An Giang: </w:t>
            </w:r>
          </w:p>
          <w:p w14:paraId="7A11B564" w14:textId="77777777" w:rsidR="00FD536A" w:rsidRPr="00E52044" w:rsidRDefault="00FD536A" w:rsidP="00FD536A">
            <w:pPr>
              <w:widowControl w:val="0"/>
              <w:pBdr>
                <w:top w:val="nil"/>
                <w:left w:val="nil"/>
                <w:bottom w:val="nil"/>
                <w:right w:val="nil"/>
                <w:between w:val="nil"/>
              </w:pBdr>
              <w:spacing w:before="120" w:after="120"/>
              <w:ind w:right="20" w:firstLine="567"/>
              <w:rPr>
                <w:color w:val="000000" w:themeColor="text1"/>
              </w:rPr>
            </w:pPr>
            <w:bookmarkStart w:id="1" w:name="_Hlk235025447"/>
            <w:r w:rsidRPr="00E52044">
              <w:rPr>
                <w:color w:val="000000" w:themeColor="text1"/>
              </w:rPr>
              <w:t>a) Xét, công nhận sáng kiến;</w:t>
            </w:r>
          </w:p>
          <w:p w14:paraId="1468AAF4" w14:textId="77777777" w:rsidR="00FD536A" w:rsidRPr="00E52044" w:rsidRDefault="00FD536A" w:rsidP="00FD536A">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 xml:space="preserve">b) Hỗ trợ </w:t>
            </w:r>
            <w:bookmarkStart w:id="2" w:name="_Hlk235029741"/>
            <w:r w:rsidRPr="00E52044">
              <w:rPr>
                <w:color w:val="000000" w:themeColor="text1"/>
              </w:rPr>
              <w:t>hoạt động sáng kiến</w:t>
            </w:r>
            <w:bookmarkEnd w:id="2"/>
            <w:r w:rsidRPr="00E52044">
              <w:rPr>
                <w:color w:val="000000" w:themeColor="text1"/>
              </w:rPr>
              <w:t>;</w:t>
            </w:r>
          </w:p>
          <w:p w14:paraId="0E72FC3B" w14:textId="2AE80BA9" w:rsidR="00FD536A" w:rsidRPr="00E52044" w:rsidRDefault="00C73383" w:rsidP="00FD536A">
            <w:pPr>
              <w:widowControl w:val="0"/>
              <w:pBdr>
                <w:top w:val="nil"/>
                <w:left w:val="nil"/>
                <w:bottom w:val="nil"/>
                <w:right w:val="nil"/>
                <w:between w:val="nil"/>
              </w:pBdr>
              <w:spacing w:before="120" w:after="120"/>
              <w:ind w:right="20" w:firstLine="567"/>
              <w:rPr>
                <w:color w:val="000000" w:themeColor="text1"/>
                <w:spacing w:val="-4"/>
              </w:rPr>
            </w:pPr>
            <w:bookmarkStart w:id="3" w:name="_heading=h.xu1viivg0pyl" w:colFirst="0" w:colLast="0"/>
            <w:bookmarkEnd w:id="3"/>
            <w:r w:rsidRPr="00E52044">
              <w:rPr>
                <w:color w:val="000000" w:themeColor="text1"/>
                <w:spacing w:val="-4"/>
              </w:rPr>
              <w:t>c</w:t>
            </w:r>
            <w:r w:rsidR="00FD536A" w:rsidRPr="00E52044">
              <w:rPr>
                <w:color w:val="000000" w:themeColor="text1"/>
                <w:spacing w:val="-4"/>
              </w:rPr>
              <w:t xml:space="preserve">) Đánh giá, </w:t>
            </w:r>
            <w:bookmarkStart w:id="4" w:name="_Hlk234942837"/>
            <w:r w:rsidR="00FD536A" w:rsidRPr="00E52044">
              <w:rPr>
                <w:color w:val="000000" w:themeColor="text1"/>
                <w:spacing w:val="-4"/>
              </w:rPr>
              <w:t>công nhận hiệu quả áp dụng và khả năng nhân rộng của sáng kiến</w:t>
            </w:r>
            <w:bookmarkEnd w:id="4"/>
            <w:r w:rsidR="00FD536A" w:rsidRPr="00E52044">
              <w:rPr>
                <w:color w:val="000000" w:themeColor="text1"/>
                <w:spacing w:val="-4"/>
              </w:rPr>
              <w:t xml:space="preserve"> phục vụ công tác thi đua khen thưởng;</w:t>
            </w:r>
          </w:p>
          <w:p w14:paraId="6C430FA4" w14:textId="53659FD8" w:rsidR="00FD536A" w:rsidRPr="00E52044" w:rsidRDefault="00C73383" w:rsidP="00FD536A">
            <w:pPr>
              <w:widowControl w:val="0"/>
              <w:spacing w:before="120" w:after="120"/>
              <w:ind w:firstLine="567"/>
              <w:rPr>
                <w:color w:val="000000" w:themeColor="text1"/>
              </w:rPr>
            </w:pPr>
            <w:bookmarkStart w:id="5" w:name="_heading=h.a93anunyus7y" w:colFirst="0" w:colLast="0"/>
            <w:bookmarkEnd w:id="5"/>
            <w:r w:rsidRPr="00E52044">
              <w:rPr>
                <w:color w:val="000000" w:themeColor="text1"/>
              </w:rPr>
              <w:t>d</w:t>
            </w:r>
            <w:r w:rsidR="00FD536A" w:rsidRPr="00E52044">
              <w:rPr>
                <w:color w:val="000000" w:themeColor="text1"/>
              </w:rPr>
              <w:t xml:space="preserve">) Công nhận hiệu quả áp dụng và phạm vi ảnh hưởng của đề tài khoa học, đề án khoa học, công trình khoa học và </w:t>
            </w:r>
            <w:r w:rsidR="00FD536A" w:rsidRPr="00E52044">
              <w:rPr>
                <w:color w:val="000000" w:themeColor="text1"/>
              </w:rPr>
              <w:lastRenderedPageBreak/>
              <w:t xml:space="preserve">công nghệ, </w:t>
            </w:r>
            <w:bookmarkStart w:id="6" w:name="_Hlk233104445"/>
            <w:r w:rsidR="00FD536A" w:rsidRPr="00E52044">
              <w:rPr>
                <w:color w:val="000000" w:themeColor="text1"/>
              </w:rPr>
              <w:t>nhiệm vụ khoa học, công nghệ và đổi mới sáng tạo (sau đây gọi chung là</w:t>
            </w:r>
            <w:r w:rsidR="00FD536A" w:rsidRPr="00E52044">
              <w:rPr>
                <w:i/>
                <w:color w:val="000000" w:themeColor="text1"/>
              </w:rPr>
              <w:t xml:space="preserve"> nhiệm vụ khoa học và công nghệ</w:t>
            </w:r>
            <w:r w:rsidR="00FD536A" w:rsidRPr="00E52044">
              <w:rPr>
                <w:color w:val="000000" w:themeColor="text1"/>
              </w:rPr>
              <w:t>) phục vụ công tác thi đua khen thưởng.</w:t>
            </w:r>
          </w:p>
          <w:bookmarkEnd w:id="1"/>
          <w:bookmarkEnd w:id="6"/>
          <w:p w14:paraId="63BBE6DC" w14:textId="77777777" w:rsidR="00FD536A" w:rsidRPr="00E52044" w:rsidRDefault="00FD536A" w:rsidP="00FD536A">
            <w:pPr>
              <w:widowControl w:val="0"/>
              <w:pBdr>
                <w:top w:val="nil"/>
                <w:left w:val="nil"/>
                <w:bottom w:val="nil"/>
                <w:right w:val="nil"/>
                <w:between w:val="nil"/>
              </w:pBdr>
              <w:spacing w:before="120" w:after="120"/>
              <w:ind w:right="20" w:firstLine="567"/>
              <w:rPr>
                <w:iCs/>
                <w:color w:val="000000" w:themeColor="text1"/>
                <w:highlight w:val="yellow"/>
              </w:rPr>
            </w:pPr>
            <w:r w:rsidRPr="00E52044">
              <w:rPr>
                <w:color w:val="000000" w:themeColor="text1"/>
              </w:rPr>
              <w:t>2. Các nội dung khác không có trong quy định này được thực hiện theo quy định hiện hành có liên quan.</w:t>
            </w:r>
          </w:p>
          <w:p w14:paraId="18F60B19" w14:textId="77777777" w:rsidR="00CC2EC0" w:rsidRPr="00E52044" w:rsidRDefault="00CC2EC0">
            <w:pPr>
              <w:widowControl w:val="0"/>
              <w:ind w:firstLine="567"/>
              <w:rPr>
                <w:b/>
                <w:bCs/>
                <w:color w:val="000000" w:themeColor="text1"/>
              </w:rPr>
            </w:pPr>
          </w:p>
        </w:tc>
        <w:tc>
          <w:tcPr>
            <w:tcW w:w="4678" w:type="dxa"/>
          </w:tcPr>
          <w:p w14:paraId="32148531" w14:textId="77777777" w:rsidR="000718D6" w:rsidRPr="00E52044" w:rsidRDefault="000718D6" w:rsidP="00A70FFE">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lastRenderedPageBreak/>
              <w:t xml:space="preserve">Khoản 1 quy định cụ thể phạm vi điều chỉnh của Quy định, bổ sung và làm rõ các nội dung thuộc thẩm quyền quản lý của địa phương, bao gồm: xét, công nhận sáng kiến; đánh giá, công nhận hiệu quả áp dụng và khả năng nhân rộng của sáng kiến; hỗ trợ hoạt động sáng kiến; đồng thời bổ sung nội dung công nhận hiệu quả áp dụng và phạm vi ảnh hưởng của đề tài khoa học, đề án khoa học, công trình khoa học và công nghệ, nhiệm vụ khoa học, công nghệ và đổi mới sáng tạo. Việc bổ sung nội dung này nhằm tạo cơ sở pháp lý thống nhất để xem xét, công nhận kết quả nghiên cứu khoa học và công nghệ phục vụ </w:t>
            </w:r>
            <w:r w:rsidRPr="00E52044">
              <w:rPr>
                <w:color w:val="000000" w:themeColor="text1"/>
              </w:rPr>
              <w:lastRenderedPageBreak/>
              <w:t>công tác thi đua, khen thưởng, phù hợp với Luật Thi đua, khen thưởng năm 2022 và các văn bản hướng dẫn thi hành.</w:t>
            </w:r>
          </w:p>
          <w:p w14:paraId="58466ABD" w14:textId="77777777" w:rsidR="00A70FFE" w:rsidRPr="00E52044" w:rsidRDefault="0043092F" w:rsidP="00A70FFE">
            <w:pPr>
              <w:widowControl w:val="0"/>
              <w:pBdr>
                <w:top w:val="nil"/>
                <w:left w:val="nil"/>
                <w:bottom w:val="nil"/>
                <w:right w:val="nil"/>
                <w:between w:val="nil"/>
              </w:pBdr>
              <w:spacing w:before="120" w:after="120"/>
              <w:ind w:right="20" w:firstLine="567"/>
              <w:rPr>
                <w:iCs/>
                <w:color w:val="000000" w:themeColor="text1"/>
                <w:highlight w:val="yellow"/>
              </w:rPr>
            </w:pPr>
            <w:r w:rsidRPr="00E52044">
              <w:rPr>
                <w:color w:val="000000" w:themeColor="text1"/>
              </w:rPr>
              <w:t xml:space="preserve">Tại khoản 2 </w:t>
            </w:r>
            <w:r w:rsidR="000718D6" w:rsidRPr="00E52044">
              <w:rPr>
                <w:color w:val="000000" w:themeColor="text1"/>
              </w:rPr>
              <w:t>được chỉnh lý theo hướng quy định nguyên tắc dẫn chiếu chung. Việc sửa đổi này thay thế cách liệt kê cụ thể từng văn bản quy phạm pháp luật, nhằm bảo đảm tính ổn định, hạn chế phải sửa đổi Quy định khi các văn bản quy phạm pháp luật của Trung ương được thay thế, sửa đổi hoặc bổ sung, đồng thời vẫn bảo đảm việc áp dụng đầy đủ các quy định của pháp luật hiện hành.</w:t>
            </w:r>
          </w:p>
          <w:p w14:paraId="2079A882" w14:textId="77777777" w:rsidR="00CC2EC0" w:rsidRPr="00E52044" w:rsidRDefault="00CC2EC0" w:rsidP="00A70FFE">
            <w:pPr>
              <w:rPr>
                <w:color w:val="000000" w:themeColor="text1"/>
              </w:rPr>
            </w:pPr>
          </w:p>
        </w:tc>
      </w:tr>
      <w:tr w:rsidR="00231E25" w:rsidRPr="00E52044" w14:paraId="45C7050A" w14:textId="77777777" w:rsidTr="00654767">
        <w:tc>
          <w:tcPr>
            <w:tcW w:w="845" w:type="dxa"/>
          </w:tcPr>
          <w:p w14:paraId="66B1F81E" w14:textId="77777777" w:rsidR="00CC2EC0" w:rsidRPr="00E52044" w:rsidRDefault="00CC2EC0">
            <w:pPr>
              <w:numPr>
                <w:ilvl w:val="0"/>
                <w:numId w:val="1"/>
              </w:numPr>
              <w:pBdr>
                <w:top w:val="nil"/>
                <w:left w:val="nil"/>
                <w:bottom w:val="nil"/>
                <w:right w:val="nil"/>
                <w:between w:val="nil"/>
              </w:pBdr>
              <w:ind w:left="459"/>
              <w:rPr>
                <w:color w:val="000000" w:themeColor="text1"/>
              </w:rPr>
            </w:pPr>
          </w:p>
        </w:tc>
        <w:tc>
          <w:tcPr>
            <w:tcW w:w="4820" w:type="dxa"/>
          </w:tcPr>
          <w:p w14:paraId="548893F4" w14:textId="77777777" w:rsidR="00CC2EC0" w:rsidRPr="00E52044" w:rsidRDefault="0043092F" w:rsidP="00A328AE">
            <w:pPr>
              <w:widowControl w:val="0"/>
              <w:pBdr>
                <w:top w:val="nil"/>
                <w:left w:val="nil"/>
                <w:bottom w:val="nil"/>
                <w:right w:val="nil"/>
                <w:between w:val="nil"/>
              </w:pBdr>
              <w:shd w:val="clear" w:color="auto" w:fill="FFFFFF"/>
              <w:spacing w:before="120" w:after="120"/>
              <w:ind w:right="0"/>
              <w:rPr>
                <w:b/>
                <w:bCs/>
                <w:color w:val="000000" w:themeColor="text1"/>
              </w:rPr>
            </w:pPr>
            <w:r w:rsidRPr="00E52044">
              <w:rPr>
                <w:b/>
                <w:bCs/>
                <w:color w:val="000000" w:themeColor="text1"/>
              </w:rPr>
              <w:t xml:space="preserve"> Điều 2. Đối tượng áp dụng</w:t>
            </w:r>
          </w:p>
          <w:p w14:paraId="16A0D78D" w14:textId="77777777" w:rsidR="00CC2EC0" w:rsidRPr="00E52044" w:rsidRDefault="0043092F" w:rsidP="00A328AE">
            <w:pPr>
              <w:widowControl w:val="0"/>
              <w:pBdr>
                <w:top w:val="nil"/>
                <w:left w:val="nil"/>
                <w:bottom w:val="nil"/>
                <w:right w:val="nil"/>
                <w:between w:val="nil"/>
              </w:pBdr>
              <w:shd w:val="clear" w:color="auto" w:fill="FFFFFF"/>
              <w:spacing w:before="120" w:after="120"/>
              <w:ind w:right="0"/>
              <w:rPr>
                <w:color w:val="000000" w:themeColor="text1"/>
              </w:rPr>
            </w:pPr>
            <w:r w:rsidRPr="00E52044">
              <w:rPr>
                <w:color w:val="000000" w:themeColor="text1"/>
              </w:rPr>
              <w:t>1. Quy định này áp dụng đối với các tổ chức, cá nhân có các hoạt động sáng kiến trên địa bàn tỉnh Kiên Giang.</w:t>
            </w:r>
          </w:p>
          <w:p w14:paraId="337A02E2" w14:textId="77777777" w:rsidR="00CC2EC0" w:rsidRPr="00E52044" w:rsidRDefault="0043092F" w:rsidP="00A328AE">
            <w:pPr>
              <w:widowControl w:val="0"/>
              <w:pBdr>
                <w:top w:val="nil"/>
                <w:left w:val="nil"/>
                <w:bottom w:val="nil"/>
                <w:right w:val="nil"/>
                <w:between w:val="nil"/>
              </w:pBdr>
              <w:shd w:val="clear" w:color="auto" w:fill="FFFFFF"/>
              <w:spacing w:before="120" w:after="120"/>
              <w:ind w:right="0"/>
              <w:rPr>
                <w:color w:val="000000" w:themeColor="text1"/>
              </w:rPr>
            </w:pPr>
            <w:r w:rsidRPr="00E52044">
              <w:rPr>
                <w:color w:val="000000" w:themeColor="text1"/>
              </w:rPr>
              <w:t>2. Các sở, ban, ngành, đoàn thể, doanh nghiệp tỉnh, đơn vị sự nghiệp công lập thuộc Ủy ban nhân dân tỉnh, Ủy ban nhân dân cấp huyện và tương đương.</w:t>
            </w:r>
          </w:p>
          <w:p w14:paraId="6ACD5697" w14:textId="77777777" w:rsidR="00CC2EC0" w:rsidRPr="00E52044" w:rsidRDefault="0043092F" w:rsidP="00A328AE">
            <w:pPr>
              <w:widowControl w:val="0"/>
              <w:pBdr>
                <w:top w:val="nil"/>
                <w:left w:val="nil"/>
                <w:bottom w:val="nil"/>
                <w:right w:val="nil"/>
                <w:between w:val="nil"/>
              </w:pBdr>
              <w:shd w:val="clear" w:color="auto" w:fill="FFFFFF"/>
              <w:spacing w:before="120" w:after="120"/>
              <w:ind w:right="0"/>
              <w:rPr>
                <w:b/>
                <w:bCs/>
                <w:color w:val="000000" w:themeColor="text1"/>
              </w:rPr>
            </w:pPr>
            <w:r w:rsidRPr="00E52044">
              <w:rPr>
                <w:color w:val="000000" w:themeColor="text1"/>
              </w:rPr>
              <w:lastRenderedPageBreak/>
              <w:t>3. Các tổ chức, cá nhân có liên quan đến hoạt động sáng kiến trên địa bàn tỉnh Kiên Giang.</w:t>
            </w:r>
          </w:p>
        </w:tc>
        <w:tc>
          <w:tcPr>
            <w:tcW w:w="4677" w:type="dxa"/>
          </w:tcPr>
          <w:p w14:paraId="627FCB6D" w14:textId="77777777" w:rsidR="00A70FFE" w:rsidRPr="00E52044" w:rsidRDefault="00A70FFE" w:rsidP="00A70FFE">
            <w:pPr>
              <w:widowControl w:val="0"/>
              <w:spacing w:before="120" w:after="120"/>
              <w:ind w:right="0" w:firstLine="567"/>
              <w:rPr>
                <w:rFonts w:eastAsia="Aptos"/>
                <w:b/>
                <w:bCs/>
                <w:color w:val="000000" w:themeColor="text1"/>
                <w:kern w:val="2"/>
                <w:lang w:val="nl-NL"/>
                <w14:ligatures w14:val="standardContextual"/>
              </w:rPr>
            </w:pPr>
            <w:r w:rsidRPr="00E52044">
              <w:rPr>
                <w:rFonts w:eastAsia="Aptos"/>
                <w:b/>
                <w:bCs/>
                <w:color w:val="000000" w:themeColor="text1"/>
                <w:kern w:val="2"/>
                <w:lang w:val="nl-NL"/>
                <w14:ligatures w14:val="standardContextual"/>
              </w:rPr>
              <w:lastRenderedPageBreak/>
              <w:t>Điều 2. Đối tượng áp dụng</w:t>
            </w:r>
          </w:p>
          <w:p w14:paraId="10BFC2EE" w14:textId="77777777" w:rsidR="00FD536A" w:rsidRPr="00E52044" w:rsidRDefault="00FD536A" w:rsidP="00FD536A">
            <w:pPr>
              <w:widowControl w:val="0"/>
              <w:pBdr>
                <w:top w:val="nil"/>
                <w:left w:val="nil"/>
                <w:bottom w:val="nil"/>
                <w:right w:val="nil"/>
                <w:between w:val="nil"/>
              </w:pBdr>
              <w:tabs>
                <w:tab w:val="left" w:pos="1025"/>
              </w:tabs>
              <w:spacing w:before="120" w:after="120"/>
              <w:ind w:right="20" w:firstLine="567"/>
              <w:rPr>
                <w:color w:val="000000" w:themeColor="text1"/>
                <w:lang w:val="nl-NL"/>
              </w:rPr>
            </w:pPr>
            <w:bookmarkStart w:id="7" w:name="_Hlk235025480"/>
            <w:r w:rsidRPr="00E52044">
              <w:rPr>
                <w:color w:val="000000" w:themeColor="text1"/>
              </w:rPr>
              <w:t>1. Quy định này áp dụng đối với các tổ chức, cá nhân có các hoạt động sáng kiến trên địa bàn tỉnh An Giang</w:t>
            </w:r>
            <w:r w:rsidRPr="00E52044">
              <w:rPr>
                <w:color w:val="000000" w:themeColor="text1"/>
                <w:lang w:val="nl-NL"/>
              </w:rPr>
              <w:t>;</w:t>
            </w:r>
          </w:p>
          <w:p w14:paraId="71BE10AC" w14:textId="77777777" w:rsidR="00C73383" w:rsidRPr="00E52044" w:rsidRDefault="00FD536A" w:rsidP="00C73383">
            <w:pPr>
              <w:widowControl w:val="0"/>
              <w:pBdr>
                <w:top w:val="nil"/>
                <w:left w:val="nil"/>
                <w:bottom w:val="nil"/>
                <w:right w:val="nil"/>
                <w:between w:val="nil"/>
              </w:pBdr>
              <w:tabs>
                <w:tab w:val="left" w:pos="1025"/>
              </w:tabs>
              <w:spacing w:before="120" w:after="120"/>
              <w:ind w:right="20" w:firstLine="567"/>
              <w:rPr>
                <w:color w:val="000000" w:themeColor="text1"/>
                <w:lang w:val="nl-NL"/>
              </w:rPr>
            </w:pPr>
            <w:r w:rsidRPr="00E52044">
              <w:rPr>
                <w:color w:val="000000" w:themeColor="text1"/>
                <w:lang w:val="nl-NL"/>
              </w:rPr>
              <w:t xml:space="preserve">2. </w:t>
            </w:r>
            <w:r w:rsidR="00C73383" w:rsidRPr="00E52044">
              <w:rPr>
                <w:color w:val="000000" w:themeColor="text1"/>
                <w:lang w:val="nl-NL"/>
              </w:rPr>
              <w:t>Các sở, ban, ngành, đoàn thể, tổ chức kinh tế thuộc tỉnh, đơn vị sự nghiệp công lập, Ủy ban nhân dân các xã, phường, và đặc khu.</w:t>
            </w:r>
          </w:p>
          <w:p w14:paraId="228D4A83" w14:textId="7E5A8570" w:rsidR="00FD536A" w:rsidRPr="00E52044" w:rsidRDefault="00FD536A" w:rsidP="00FD536A">
            <w:pPr>
              <w:widowControl w:val="0"/>
              <w:pBdr>
                <w:top w:val="nil"/>
                <w:left w:val="nil"/>
                <w:bottom w:val="nil"/>
                <w:right w:val="nil"/>
                <w:between w:val="nil"/>
              </w:pBdr>
              <w:tabs>
                <w:tab w:val="left" w:pos="1025"/>
              </w:tabs>
              <w:spacing w:before="120" w:after="120"/>
              <w:ind w:right="20" w:firstLine="567"/>
              <w:rPr>
                <w:color w:val="000000" w:themeColor="text1"/>
                <w:lang w:val="nl-NL"/>
              </w:rPr>
            </w:pPr>
            <w:r w:rsidRPr="00E52044">
              <w:rPr>
                <w:color w:val="000000" w:themeColor="text1"/>
                <w:lang w:val="nl-NL"/>
              </w:rPr>
              <w:lastRenderedPageBreak/>
              <w:t>3. Các tổ chức, cá nhân có liên quan đến hoạt động sáng kiến trên địa bàn tỉnh An Giang.</w:t>
            </w:r>
          </w:p>
          <w:bookmarkEnd w:id="7"/>
          <w:p w14:paraId="0988588C" w14:textId="7ABF1CC6" w:rsidR="00CC2EC0" w:rsidRPr="00E52044" w:rsidRDefault="00CC2EC0" w:rsidP="00EF7F08">
            <w:pPr>
              <w:widowControl w:val="0"/>
              <w:pBdr>
                <w:top w:val="nil"/>
                <w:left w:val="nil"/>
                <w:bottom w:val="nil"/>
                <w:right w:val="nil"/>
                <w:between w:val="nil"/>
              </w:pBdr>
              <w:tabs>
                <w:tab w:val="left" w:pos="1025"/>
              </w:tabs>
              <w:spacing w:before="120" w:after="120"/>
              <w:ind w:right="20" w:firstLine="567"/>
              <w:rPr>
                <w:color w:val="000000" w:themeColor="text1"/>
                <w:lang w:val="nl-NL"/>
              </w:rPr>
            </w:pPr>
          </w:p>
        </w:tc>
        <w:tc>
          <w:tcPr>
            <w:tcW w:w="4678" w:type="dxa"/>
          </w:tcPr>
          <w:p w14:paraId="2F658C46" w14:textId="2447EED6" w:rsidR="00EB092C" w:rsidRPr="00E52044" w:rsidRDefault="009C6C27" w:rsidP="00C16C0E">
            <w:pPr>
              <w:spacing w:before="120" w:after="120"/>
              <w:ind w:firstLine="459"/>
              <w:rPr>
                <w:color w:val="000000" w:themeColor="text1"/>
                <w:lang w:val="vi-VN"/>
              </w:rPr>
            </w:pPr>
            <w:r w:rsidRPr="00E52044">
              <w:rPr>
                <w:color w:val="000000" w:themeColor="text1"/>
              </w:rPr>
              <w:lastRenderedPageBreak/>
              <w:t xml:space="preserve">Quy định tại </w:t>
            </w:r>
            <w:r w:rsidR="0043092F" w:rsidRPr="00E52044">
              <w:rPr>
                <w:color w:val="000000" w:themeColor="text1"/>
              </w:rPr>
              <w:t>Điều 2 của Dự thảo Quyết định kế thừa Điều 2 của Quyết định số 35/2024/QĐ-UBND ngày 28</w:t>
            </w:r>
            <w:r w:rsidR="00057D17" w:rsidRPr="00E52044">
              <w:rPr>
                <w:color w:val="000000" w:themeColor="text1"/>
              </w:rPr>
              <w:t xml:space="preserve"> tháng </w:t>
            </w:r>
            <w:r w:rsidR="0043092F" w:rsidRPr="00E52044">
              <w:rPr>
                <w:color w:val="000000" w:themeColor="text1"/>
              </w:rPr>
              <w:t>11</w:t>
            </w:r>
            <w:r w:rsidR="00057D17" w:rsidRPr="00E52044">
              <w:rPr>
                <w:color w:val="000000" w:themeColor="text1"/>
              </w:rPr>
              <w:t xml:space="preserve"> năm </w:t>
            </w:r>
            <w:r w:rsidR="00FE4307" w:rsidRPr="00E52044">
              <w:rPr>
                <w:color w:val="000000" w:themeColor="text1"/>
              </w:rPr>
              <w:t>2024</w:t>
            </w:r>
            <w:r w:rsidR="00FE4307" w:rsidRPr="00E52044">
              <w:rPr>
                <w:color w:val="000000" w:themeColor="text1"/>
                <w:lang w:val="vi-VN"/>
              </w:rPr>
              <w:t xml:space="preserve">. Quy định này </w:t>
            </w:r>
            <w:r w:rsidR="00E47553" w:rsidRPr="00E52044">
              <w:rPr>
                <w:color w:val="000000" w:themeColor="text1"/>
                <w:lang w:val="vi-VN"/>
              </w:rPr>
              <w:t xml:space="preserve">được </w:t>
            </w:r>
            <w:r w:rsidR="0040552B" w:rsidRPr="00E52044">
              <w:rPr>
                <w:color w:val="000000" w:themeColor="text1"/>
                <w:lang w:val="vi-VN"/>
              </w:rPr>
              <w:t xml:space="preserve">căn cứ vào </w:t>
            </w:r>
            <w:r w:rsidR="00FF01BE" w:rsidRPr="00E52044">
              <w:rPr>
                <w:color w:val="000000" w:themeColor="text1"/>
                <w:lang w:val="vi-VN"/>
              </w:rPr>
              <w:t>Điều 1 Nghị định số 13/2012/NĐ-CP.</w:t>
            </w:r>
            <w:r w:rsidR="00F003D1" w:rsidRPr="00E52044">
              <w:rPr>
                <w:color w:val="000000" w:themeColor="text1"/>
                <w:lang w:val="vi-VN"/>
              </w:rPr>
              <w:t xml:space="preserve"> Đồng thời, điều chỉnh bổ sung như sau:</w:t>
            </w:r>
          </w:p>
          <w:p w14:paraId="76A25F8E" w14:textId="4FAA0CC6" w:rsidR="00F003D1" w:rsidRPr="00E52044" w:rsidRDefault="00F003D1" w:rsidP="00C16C0E">
            <w:pPr>
              <w:spacing w:before="120" w:after="120"/>
              <w:ind w:firstLine="459"/>
              <w:rPr>
                <w:color w:val="000000" w:themeColor="text1"/>
                <w:lang w:val="vi-VN"/>
              </w:rPr>
            </w:pPr>
            <w:r w:rsidRPr="00E52044">
              <w:rPr>
                <w:color w:val="000000" w:themeColor="text1"/>
                <w:lang w:val="vi-VN"/>
              </w:rPr>
              <w:lastRenderedPageBreak/>
              <w:t xml:space="preserve">Tại khoản 1 Điều 2 dự thảo điều chỉnh "Kiên Giang" </w:t>
            </w:r>
            <w:r w:rsidR="00780B57" w:rsidRPr="00E52044">
              <w:rPr>
                <w:color w:val="000000" w:themeColor="text1"/>
                <w:lang w:val="vi-VN"/>
              </w:rPr>
              <w:t>t</w:t>
            </w:r>
            <w:r w:rsidRPr="00E52044">
              <w:rPr>
                <w:color w:val="000000" w:themeColor="text1"/>
                <w:lang w:val="vi-VN"/>
              </w:rPr>
              <w:t>hành "An Giang";</w:t>
            </w:r>
          </w:p>
          <w:p w14:paraId="67D3D770" w14:textId="75FE05FE" w:rsidR="00F003D1" w:rsidRPr="00E52044" w:rsidRDefault="00F003D1" w:rsidP="00C16C0E">
            <w:pPr>
              <w:spacing w:before="120" w:after="120"/>
              <w:ind w:firstLine="459"/>
              <w:rPr>
                <w:color w:val="000000" w:themeColor="text1"/>
                <w:lang w:val="vi-VN"/>
              </w:rPr>
            </w:pPr>
            <w:r w:rsidRPr="00E52044">
              <w:rPr>
                <w:color w:val="000000" w:themeColor="text1"/>
                <w:lang w:val="vi-VN"/>
              </w:rPr>
              <w:t>Tại khoản 2 Điều 2 của dự thảo điều chỉnh "Ủy ban nhân dân cấp huyện" thành "Ủy ban nhân dân các xã, phường, đặc khu"</w:t>
            </w:r>
            <w:r w:rsidR="00C73383" w:rsidRPr="00E52044">
              <w:rPr>
                <w:color w:val="000000" w:themeColor="text1"/>
                <w:lang w:val="vi-VN"/>
              </w:rPr>
              <w:t>;"doanh nghiệp tỉnh, đơn vị sự nghiệp công lập thuộc Ủy ban nhân dân tỉnh" thành "tổ chức kinh tế thuộc tỉnh, đơn vị sự nghiệp công lập"</w:t>
            </w:r>
            <w:r w:rsidRPr="00E52044">
              <w:rPr>
                <w:color w:val="000000" w:themeColor="text1"/>
                <w:lang w:val="vi-VN"/>
              </w:rPr>
              <w:t xml:space="preserve"> và bãi bỏ cụm từ " và tương đương"</w:t>
            </w:r>
            <w:r w:rsidR="00C73383" w:rsidRPr="00E52044">
              <w:rPr>
                <w:color w:val="000000" w:themeColor="text1"/>
                <w:lang w:val="vi-VN"/>
              </w:rPr>
              <w:t xml:space="preserve"> nhằm bảo đảm không bỏ sót đối tượng thực hiện h</w:t>
            </w:r>
            <w:r w:rsidR="00687101" w:rsidRPr="00E52044">
              <w:rPr>
                <w:color w:val="000000" w:themeColor="text1"/>
                <w:lang w:val="vi-VN"/>
              </w:rPr>
              <w:t>o</w:t>
            </w:r>
            <w:r w:rsidR="00C73383" w:rsidRPr="00E52044">
              <w:rPr>
                <w:color w:val="000000" w:themeColor="text1"/>
                <w:lang w:val="vi-VN"/>
              </w:rPr>
              <w:t>ạt động sáng kiến.</w:t>
            </w:r>
          </w:p>
          <w:p w14:paraId="4EB9B7A5" w14:textId="21705AE2" w:rsidR="00A13378" w:rsidRPr="00E52044" w:rsidRDefault="00A13378" w:rsidP="00C16C0E">
            <w:pPr>
              <w:spacing w:before="120" w:after="120"/>
              <w:ind w:firstLine="459"/>
              <w:rPr>
                <w:color w:val="000000" w:themeColor="text1"/>
                <w:lang w:val="vi-VN"/>
              </w:rPr>
            </w:pPr>
          </w:p>
        </w:tc>
      </w:tr>
      <w:tr w:rsidR="00231E25" w:rsidRPr="00E52044" w14:paraId="54A2B38D" w14:textId="77777777" w:rsidTr="00654767">
        <w:tc>
          <w:tcPr>
            <w:tcW w:w="845" w:type="dxa"/>
          </w:tcPr>
          <w:p w14:paraId="7F193123" w14:textId="77777777" w:rsidR="00CC2EC0" w:rsidRPr="00E52044" w:rsidRDefault="00CC2EC0">
            <w:pPr>
              <w:numPr>
                <w:ilvl w:val="0"/>
                <w:numId w:val="1"/>
              </w:numPr>
              <w:pBdr>
                <w:top w:val="nil"/>
                <w:left w:val="nil"/>
                <w:bottom w:val="nil"/>
                <w:right w:val="nil"/>
                <w:between w:val="nil"/>
              </w:pBdr>
              <w:ind w:left="459"/>
              <w:rPr>
                <w:color w:val="000000" w:themeColor="text1"/>
              </w:rPr>
            </w:pPr>
          </w:p>
        </w:tc>
        <w:tc>
          <w:tcPr>
            <w:tcW w:w="4820" w:type="dxa"/>
          </w:tcPr>
          <w:p w14:paraId="047F0A1F" w14:textId="77777777" w:rsidR="00CC2EC0" w:rsidRPr="00E52044" w:rsidRDefault="0043092F">
            <w:pPr>
              <w:widowControl w:val="0"/>
              <w:pBdr>
                <w:top w:val="nil"/>
                <w:left w:val="nil"/>
                <w:bottom w:val="nil"/>
                <w:right w:val="nil"/>
                <w:between w:val="nil"/>
              </w:pBdr>
              <w:spacing w:before="120" w:after="120"/>
              <w:ind w:left="20" w:right="20" w:firstLine="700"/>
              <w:rPr>
                <w:b/>
                <w:bCs/>
                <w:color w:val="000000" w:themeColor="text1"/>
              </w:rPr>
            </w:pPr>
            <w:r w:rsidRPr="00E52044">
              <w:rPr>
                <w:b/>
                <w:bCs/>
                <w:color w:val="000000" w:themeColor="text1"/>
              </w:rPr>
              <w:t>Điều 3. Thời hiệu thực hiện quyền yêu cầu công nhận sáng kiến</w:t>
            </w:r>
          </w:p>
          <w:p w14:paraId="18B40B39" w14:textId="77777777" w:rsidR="00CC2EC0" w:rsidRPr="00E52044" w:rsidRDefault="0043092F">
            <w:pPr>
              <w:widowControl w:val="0"/>
              <w:pBdr>
                <w:top w:val="nil"/>
                <w:left w:val="nil"/>
                <w:bottom w:val="nil"/>
                <w:right w:val="nil"/>
                <w:between w:val="nil"/>
              </w:pBdr>
              <w:spacing w:before="120" w:after="120"/>
              <w:ind w:left="20" w:right="20" w:firstLine="700"/>
              <w:rPr>
                <w:b/>
                <w:bCs/>
                <w:color w:val="000000" w:themeColor="text1"/>
              </w:rPr>
            </w:pPr>
            <w:r w:rsidRPr="00E52044">
              <w:rPr>
                <w:color w:val="000000" w:themeColor="text1"/>
              </w:rPr>
              <w:t xml:space="preserve">1. Thời hiệu thực hiện quyền yêu cầu công nhận sáng kiến thực hiện theo quy định tại khoản 2 Điều 5 Nghị định số 13/2012/NĐ-CP. </w:t>
            </w:r>
          </w:p>
          <w:p w14:paraId="4E1F59E1" w14:textId="77777777" w:rsidR="00CC2EC0" w:rsidRPr="00E52044" w:rsidRDefault="0043092F">
            <w:pPr>
              <w:spacing w:before="120" w:after="120"/>
              <w:ind w:firstLine="720"/>
              <w:rPr>
                <w:b/>
                <w:bCs/>
                <w:color w:val="000000" w:themeColor="text1"/>
              </w:rPr>
            </w:pPr>
            <w:r w:rsidRPr="00E52044">
              <w:rPr>
                <w:color w:val="000000" w:themeColor="text1"/>
              </w:rPr>
              <w:t>2. Cách tính thời hiệu để xác định quyền yêu cầu công nhận sáng kiến là 12 tháng (01 năm) tính từ ngày sáng kiến được đưa vào áp dụng lần đầu.</w:t>
            </w:r>
          </w:p>
          <w:p w14:paraId="23C7F437" w14:textId="77777777" w:rsidR="00CC2EC0" w:rsidRPr="00E52044" w:rsidRDefault="00CC2EC0">
            <w:pPr>
              <w:widowControl w:val="0"/>
              <w:pBdr>
                <w:top w:val="nil"/>
                <w:left w:val="nil"/>
                <w:bottom w:val="nil"/>
                <w:right w:val="nil"/>
                <w:between w:val="nil"/>
              </w:pBdr>
              <w:spacing w:before="120" w:after="120"/>
              <w:ind w:right="20"/>
              <w:rPr>
                <w:b/>
                <w:bCs/>
                <w:color w:val="000000" w:themeColor="text1"/>
              </w:rPr>
            </w:pPr>
          </w:p>
        </w:tc>
        <w:tc>
          <w:tcPr>
            <w:tcW w:w="4677" w:type="dxa"/>
          </w:tcPr>
          <w:p w14:paraId="48F0B5E6" w14:textId="1D56945B" w:rsidR="008B2DAA" w:rsidRPr="00E52044" w:rsidRDefault="008B2DAA" w:rsidP="008B2DAA">
            <w:pPr>
              <w:widowControl w:val="0"/>
              <w:spacing w:before="120" w:after="120"/>
              <w:ind w:left="20" w:right="20" w:firstLine="547"/>
              <w:rPr>
                <w:rFonts w:eastAsia="Aptos"/>
                <w:b/>
                <w:bCs/>
                <w:color w:val="000000" w:themeColor="text1"/>
                <w:kern w:val="2"/>
                <w:lang w:val="nl-NL"/>
                <w14:ligatures w14:val="standardContextual"/>
              </w:rPr>
            </w:pPr>
            <w:bookmarkStart w:id="8" w:name="_heading=h.ainvbnvml3i2" w:colFirst="0" w:colLast="0"/>
            <w:bookmarkEnd w:id="8"/>
            <w:r w:rsidRPr="00E52044">
              <w:rPr>
                <w:rFonts w:eastAsia="Aptos"/>
                <w:b/>
                <w:bCs/>
                <w:color w:val="000000" w:themeColor="text1"/>
                <w:kern w:val="2"/>
                <w:lang w:val="nl-NL"/>
                <w14:ligatures w14:val="standardContextual"/>
              </w:rPr>
              <w:lastRenderedPageBreak/>
              <w:t xml:space="preserve">Điều 3. </w:t>
            </w:r>
            <w:r w:rsidR="00E16194" w:rsidRPr="00E52044">
              <w:rPr>
                <w:b/>
                <w:color w:val="000000" w:themeColor="text1"/>
              </w:rPr>
              <w:t>Thời hiệu thực hiện quyền yêu cầu công</w:t>
            </w:r>
            <w:r w:rsidR="002C5C7B" w:rsidRPr="00E52044">
              <w:rPr>
                <w:b/>
                <w:color w:val="000000" w:themeColor="text1"/>
                <w:lang w:val="nl-NL"/>
              </w:rPr>
              <w:t xml:space="preserve"> nhận</w:t>
            </w:r>
            <w:r w:rsidR="00E16194" w:rsidRPr="00E52044">
              <w:rPr>
                <w:b/>
                <w:color w:val="000000" w:themeColor="text1"/>
              </w:rPr>
              <w:t xml:space="preserve"> </w:t>
            </w:r>
          </w:p>
          <w:p w14:paraId="4AB40E77" w14:textId="77777777" w:rsidR="002C5C7B" w:rsidRPr="00E52044" w:rsidRDefault="002C5C7B" w:rsidP="002C5C7B">
            <w:pPr>
              <w:widowControl w:val="0"/>
              <w:pBdr>
                <w:top w:val="nil"/>
                <w:left w:val="nil"/>
                <w:bottom w:val="nil"/>
                <w:right w:val="nil"/>
                <w:between w:val="nil"/>
              </w:pBdr>
              <w:spacing w:before="120" w:after="120"/>
              <w:ind w:left="20" w:right="20" w:firstLine="547"/>
              <w:rPr>
                <w:color w:val="000000" w:themeColor="text1"/>
              </w:rPr>
            </w:pPr>
            <w:r w:rsidRPr="00E52044">
              <w:rPr>
                <w:color w:val="000000" w:themeColor="text1"/>
                <w:lang w:val="nl-NL"/>
              </w:rPr>
              <w:t xml:space="preserve">1. </w:t>
            </w:r>
            <w:r w:rsidRPr="00E52044">
              <w:rPr>
                <w:color w:val="000000" w:themeColor="text1"/>
              </w:rPr>
              <w:t xml:space="preserve">Thời hiệu thực hiện quyền yêu cầu </w:t>
            </w:r>
            <w:r w:rsidRPr="00E52044">
              <w:rPr>
                <w:i/>
                <w:color w:val="000000" w:themeColor="text1"/>
              </w:rPr>
              <w:t>công nhận sáng kiến</w:t>
            </w:r>
            <w:r w:rsidRPr="00E52044">
              <w:rPr>
                <w:color w:val="000000" w:themeColor="text1"/>
              </w:rPr>
              <w:t xml:space="preserve"> </w:t>
            </w:r>
            <w:r w:rsidRPr="00E52044">
              <w:rPr>
                <w:color w:val="000000" w:themeColor="text1"/>
                <w:lang w:val="nl-NL"/>
              </w:rPr>
              <w:t>là 01 năm kể từ ngày sáng kiến được đưa vào áp dụng lần đầu</w:t>
            </w:r>
            <w:r w:rsidRPr="00E52044">
              <w:rPr>
                <w:color w:val="000000" w:themeColor="text1"/>
              </w:rPr>
              <w:t xml:space="preserve"> theo quy định tại khoản 2 Điều 5 Nghị định số 13/2012/NĐ-CP.</w:t>
            </w:r>
          </w:p>
          <w:p w14:paraId="34A71412" w14:textId="77777777" w:rsidR="007B7D95" w:rsidRPr="00E52044" w:rsidRDefault="007B7D95" w:rsidP="007B7D95">
            <w:pPr>
              <w:spacing w:before="120" w:after="120"/>
              <w:ind w:right="0" w:firstLine="567"/>
              <w:rPr>
                <w:bCs/>
                <w:color w:val="000000" w:themeColor="text1"/>
              </w:rPr>
            </w:pPr>
            <w:r w:rsidRPr="00E52044">
              <w:rPr>
                <w:bCs/>
                <w:color w:val="000000" w:themeColor="text1"/>
              </w:rPr>
              <w:t xml:space="preserve">2. Thời hiệu đề nghị công nhận </w:t>
            </w:r>
            <w:r w:rsidRPr="00E52044">
              <w:rPr>
                <w:bCs/>
                <w:i/>
                <w:color w:val="000000" w:themeColor="text1"/>
              </w:rPr>
              <w:t>hiệu quả áp dụng, khả năng nhân rộng của sáng kiến</w:t>
            </w:r>
            <w:r w:rsidRPr="00E52044">
              <w:rPr>
                <w:bCs/>
                <w:color w:val="000000" w:themeColor="text1"/>
              </w:rPr>
              <w:t xml:space="preserve">; </w:t>
            </w:r>
            <w:r w:rsidRPr="00E52044">
              <w:rPr>
                <w:bCs/>
                <w:i/>
                <w:color w:val="000000" w:themeColor="text1"/>
              </w:rPr>
              <w:t>hiệu quả áp dụng, phạm vi ảnh hưởng</w:t>
            </w:r>
            <w:r w:rsidRPr="00E52044">
              <w:rPr>
                <w:bCs/>
                <w:color w:val="000000" w:themeColor="text1"/>
              </w:rPr>
              <w:t xml:space="preserve"> </w:t>
            </w:r>
            <w:r w:rsidRPr="00E52044">
              <w:rPr>
                <w:bCs/>
                <w:i/>
                <w:color w:val="000000" w:themeColor="text1"/>
              </w:rPr>
              <w:t xml:space="preserve">của nhiệm vụ khoa học và </w:t>
            </w:r>
            <w:r w:rsidRPr="00E52044">
              <w:rPr>
                <w:bCs/>
                <w:i/>
                <w:color w:val="000000" w:themeColor="text1"/>
              </w:rPr>
              <w:lastRenderedPageBreak/>
              <w:t xml:space="preserve">công nghệ </w:t>
            </w:r>
            <w:r w:rsidRPr="00E52044">
              <w:rPr>
                <w:bCs/>
                <w:color w:val="000000" w:themeColor="text1"/>
              </w:rPr>
              <w:t>trong phạm vi tỉnh, toàn quốc không quá 02 năm kể từ thời điểm sáng kiến được công nhận tại cơ sở hoặc nhiệm vụ khoa học và công nghệ được đánh giá kết quả đạt trở lên.</w:t>
            </w:r>
          </w:p>
          <w:p w14:paraId="772636AE" w14:textId="0E1B5C64" w:rsidR="00CC2EC0" w:rsidRPr="00E52044" w:rsidRDefault="00CC2EC0" w:rsidP="002A4BB6">
            <w:pPr>
              <w:widowControl w:val="0"/>
              <w:spacing w:before="120" w:after="120"/>
              <w:ind w:firstLine="567"/>
              <w:rPr>
                <w:b/>
                <w:bCs/>
                <w:color w:val="000000" w:themeColor="text1"/>
              </w:rPr>
            </w:pPr>
            <w:bookmarkStart w:id="9" w:name="_heading=h.eqvgoaxbs053" w:colFirst="0" w:colLast="0"/>
            <w:bookmarkEnd w:id="9"/>
          </w:p>
        </w:tc>
        <w:tc>
          <w:tcPr>
            <w:tcW w:w="4678" w:type="dxa"/>
          </w:tcPr>
          <w:p w14:paraId="100CACFF" w14:textId="77777777" w:rsidR="008B2DAA" w:rsidRPr="00E52044" w:rsidRDefault="009C6C27" w:rsidP="00C16C0E">
            <w:pPr>
              <w:spacing w:before="120" w:after="120"/>
              <w:ind w:firstLine="326"/>
              <w:rPr>
                <w:color w:val="000000" w:themeColor="text1"/>
              </w:rPr>
            </w:pPr>
            <w:r w:rsidRPr="00E52044">
              <w:rPr>
                <w:color w:val="000000" w:themeColor="text1"/>
              </w:rPr>
              <w:lastRenderedPageBreak/>
              <w:t xml:space="preserve">Quy định tại </w:t>
            </w:r>
            <w:r w:rsidR="0043092F" w:rsidRPr="00E52044">
              <w:rPr>
                <w:color w:val="000000" w:themeColor="text1"/>
              </w:rPr>
              <w:t>Điều 3 của Dự thảo Quyết định kế thừa</w:t>
            </w:r>
            <w:r w:rsidR="008B2DAA" w:rsidRPr="00E52044">
              <w:rPr>
                <w:color w:val="000000" w:themeColor="text1"/>
              </w:rPr>
              <w:t xml:space="preserve"> và bổ sung</w:t>
            </w:r>
            <w:r w:rsidR="0043092F" w:rsidRPr="00E52044">
              <w:rPr>
                <w:color w:val="000000" w:themeColor="text1"/>
              </w:rPr>
              <w:t xml:space="preserve"> nội dung tại </w:t>
            </w:r>
            <w:r w:rsidR="002A4BB6" w:rsidRPr="00E52044">
              <w:rPr>
                <w:color w:val="000000" w:themeColor="text1"/>
              </w:rPr>
              <w:t xml:space="preserve">khoản 1 </w:t>
            </w:r>
            <w:r w:rsidR="0043092F" w:rsidRPr="00E52044">
              <w:rPr>
                <w:color w:val="000000" w:themeColor="text1"/>
              </w:rPr>
              <w:t>Điều 3 của Quyết định số 35/2024/QĐ-UBND ngày 28</w:t>
            </w:r>
            <w:r w:rsidR="00057D17" w:rsidRPr="00E52044">
              <w:rPr>
                <w:color w:val="000000" w:themeColor="text1"/>
              </w:rPr>
              <w:t xml:space="preserve"> tháng </w:t>
            </w:r>
            <w:r w:rsidR="0043092F" w:rsidRPr="00E52044">
              <w:rPr>
                <w:color w:val="000000" w:themeColor="text1"/>
              </w:rPr>
              <w:t>11</w:t>
            </w:r>
            <w:r w:rsidR="00057D17" w:rsidRPr="00E52044">
              <w:rPr>
                <w:color w:val="000000" w:themeColor="text1"/>
              </w:rPr>
              <w:t xml:space="preserve"> năm </w:t>
            </w:r>
            <w:r w:rsidR="0043092F" w:rsidRPr="00E52044">
              <w:rPr>
                <w:color w:val="000000" w:themeColor="text1"/>
              </w:rPr>
              <w:t>2024</w:t>
            </w:r>
            <w:r w:rsidR="008B2DAA" w:rsidRPr="00E52044">
              <w:rPr>
                <w:color w:val="000000" w:themeColor="text1"/>
              </w:rPr>
              <w:t xml:space="preserve"> về thời hiệu công nhận sáng kiến</w:t>
            </w:r>
            <w:r w:rsidR="0043092F" w:rsidRPr="00E52044">
              <w:rPr>
                <w:color w:val="000000" w:themeColor="text1"/>
              </w:rPr>
              <w:t>;</w:t>
            </w:r>
          </w:p>
          <w:p w14:paraId="515568CF" w14:textId="0B06557B" w:rsidR="002A4BB6" w:rsidRPr="00E52044" w:rsidRDefault="008B2DAA" w:rsidP="007B7D95">
            <w:pPr>
              <w:spacing w:before="120" w:after="120"/>
              <w:ind w:firstLine="567"/>
              <w:rPr>
                <w:bCs/>
                <w:color w:val="000000" w:themeColor="text1"/>
              </w:rPr>
            </w:pPr>
            <w:r w:rsidRPr="00E52044">
              <w:rPr>
                <w:color w:val="000000" w:themeColor="text1"/>
              </w:rPr>
              <w:t xml:space="preserve">Bãi bỏ khoản 2 Điều 3 của Quyết định 35/2024/QĐ-UBND ngày 28 tháng 11 năm 2024 và  thay thế thành </w:t>
            </w:r>
            <w:r w:rsidR="00AB1A7A" w:rsidRPr="00E52044">
              <w:rPr>
                <w:color w:val="000000" w:themeColor="text1"/>
              </w:rPr>
              <w:t>“</w:t>
            </w:r>
            <w:r w:rsidR="007B7D95" w:rsidRPr="00E52044">
              <w:rPr>
                <w:bCs/>
                <w:color w:val="000000" w:themeColor="text1"/>
              </w:rPr>
              <w:t xml:space="preserve">2. Thời hiệu đề nghị công nhận </w:t>
            </w:r>
            <w:r w:rsidR="007B7D95" w:rsidRPr="00E52044">
              <w:rPr>
                <w:bCs/>
                <w:i/>
                <w:color w:val="000000" w:themeColor="text1"/>
              </w:rPr>
              <w:t xml:space="preserve">hiệu quả áp dụng, khả năng nhân rộng của </w:t>
            </w:r>
            <w:r w:rsidR="007B7D95" w:rsidRPr="00E52044">
              <w:rPr>
                <w:bCs/>
                <w:i/>
                <w:color w:val="000000" w:themeColor="text1"/>
              </w:rPr>
              <w:lastRenderedPageBreak/>
              <w:t>sáng kiến</w:t>
            </w:r>
            <w:r w:rsidR="007B7D95" w:rsidRPr="00E52044">
              <w:rPr>
                <w:bCs/>
                <w:color w:val="000000" w:themeColor="text1"/>
              </w:rPr>
              <w:t xml:space="preserve">; </w:t>
            </w:r>
            <w:r w:rsidR="007B7D95" w:rsidRPr="00E52044">
              <w:rPr>
                <w:bCs/>
                <w:i/>
                <w:color w:val="000000" w:themeColor="text1"/>
              </w:rPr>
              <w:t>hiệu quả áp dụng, phạm vi ảnh hưởng</w:t>
            </w:r>
            <w:r w:rsidR="007B7D95" w:rsidRPr="00E52044">
              <w:rPr>
                <w:bCs/>
                <w:color w:val="000000" w:themeColor="text1"/>
              </w:rPr>
              <w:t xml:space="preserve"> </w:t>
            </w:r>
            <w:r w:rsidR="007B7D95" w:rsidRPr="00E52044">
              <w:rPr>
                <w:bCs/>
                <w:i/>
                <w:color w:val="000000" w:themeColor="text1"/>
              </w:rPr>
              <w:t xml:space="preserve">của nhiệm vụ khoa học và công nghệ </w:t>
            </w:r>
            <w:r w:rsidR="007B7D95" w:rsidRPr="00E52044">
              <w:rPr>
                <w:bCs/>
                <w:color w:val="000000" w:themeColor="text1"/>
              </w:rPr>
              <w:t>trong phạm vi tỉnh, toàn quốc không quá 02 năm kể từ thời điểm sáng kiến được công nhận tại cơ sở hoặc nhiệm vụ khoa học và công nghệ được đánh giá kết quả đạt trở lên</w:t>
            </w:r>
            <w:r w:rsidR="00D61887" w:rsidRPr="00E52044">
              <w:rPr>
                <w:bCs/>
                <w:color w:val="000000" w:themeColor="text1"/>
              </w:rPr>
              <w:t>.</w:t>
            </w:r>
            <w:r w:rsidR="00AB1A7A" w:rsidRPr="00E52044">
              <w:rPr>
                <w:color w:val="000000" w:themeColor="text1"/>
              </w:rPr>
              <w:t>”.</w:t>
            </w:r>
            <w:r w:rsidR="00027013" w:rsidRPr="00E52044">
              <w:rPr>
                <w:color w:val="000000" w:themeColor="text1"/>
              </w:rPr>
              <w:t xml:space="preserve"> Quy định thời hiệu không quá 02 năm nhằm bảo đảm việc đề nghị công nhận được thực hiện kịp thời, phản ánh đúng hiệu quả thực tế, tránh tình trạng hồ sơ chậm trễ, lạc hậu; đồng thời tạo kỷ luật trong quản lý, bảo đảm công bằng, minh bạch và thuận lợi cho công tác tổng hợp, đánh giá, khen thưởng.</w:t>
            </w:r>
          </w:p>
        </w:tc>
      </w:tr>
      <w:tr w:rsidR="00231E25" w:rsidRPr="00E52044" w14:paraId="5C868337" w14:textId="77777777" w:rsidTr="00654767">
        <w:tc>
          <w:tcPr>
            <w:tcW w:w="845" w:type="dxa"/>
          </w:tcPr>
          <w:p w14:paraId="00CF06B6" w14:textId="77777777" w:rsidR="00CC2EC0" w:rsidRPr="00E52044" w:rsidRDefault="00CC2EC0">
            <w:pPr>
              <w:numPr>
                <w:ilvl w:val="0"/>
                <w:numId w:val="1"/>
              </w:numPr>
              <w:pBdr>
                <w:top w:val="nil"/>
                <w:left w:val="nil"/>
                <w:bottom w:val="nil"/>
                <w:right w:val="nil"/>
                <w:between w:val="nil"/>
              </w:pBdr>
              <w:ind w:left="459"/>
              <w:rPr>
                <w:color w:val="000000" w:themeColor="text1"/>
              </w:rPr>
            </w:pPr>
          </w:p>
        </w:tc>
        <w:tc>
          <w:tcPr>
            <w:tcW w:w="4820" w:type="dxa"/>
          </w:tcPr>
          <w:p w14:paraId="21412978" w14:textId="77777777" w:rsidR="00CC2EC0" w:rsidRPr="00E52044" w:rsidRDefault="0043092F">
            <w:pPr>
              <w:spacing w:before="120" w:after="120"/>
              <w:ind w:firstLine="720"/>
              <w:rPr>
                <w:b/>
                <w:bCs/>
                <w:color w:val="000000" w:themeColor="text1"/>
              </w:rPr>
            </w:pPr>
            <w:r w:rsidRPr="00E52044">
              <w:rPr>
                <w:b/>
                <w:bCs/>
                <w:color w:val="000000" w:themeColor="text1"/>
              </w:rPr>
              <w:t>Điều 4. Đối tượng được công nhận là sáng kiến</w:t>
            </w:r>
          </w:p>
          <w:p w14:paraId="5BE0A0A8"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Đối tượng được công nhận là sáng kiến được quy định tại Điều 3 Thông tư số 18/2013/TT-BKHCN gồm:</w:t>
            </w:r>
          </w:p>
          <w:p w14:paraId="53803DFC"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1. Giải pháp kỹ thuật là cách thức kỹ thuật, phương tiện kỹ thuật nhằm giải quyết một nhiệm vụ (một vấn đề) xác định, bao gồm:</w:t>
            </w:r>
          </w:p>
          <w:p w14:paraId="79D6D2BF"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lastRenderedPageBreak/>
              <w:t>a) Sản phẩm, dưới các dạng: vật thể (ví dụ: dụng cụ, máy móc, thiết bị, linh kiện); chất (ví dụ: vật liệu, chất liệu, thực phẩm, dược phẩm, mỹ phẩm); vật liệu sinh học (ví dụ: chủng vi sinh, chế phẩm sinh học, gen, thực vật, động vật biến đổi gen); hoặc giống cây trồng, giống vật nuôi;</w:t>
            </w:r>
          </w:p>
          <w:p w14:paraId="415FE04C"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b) Quy trình (ví dụ: quy trình công nghệ; quy trình chẩn đoán, dự báo, kiểm tra, xử lý, kỹ thuật chăn nuôi, trồng trọt; quy trình chẩn đoán, chữa bệnh cho người, động vật và thực vật...).</w:t>
            </w:r>
          </w:p>
          <w:p w14:paraId="162CA7A4"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2. Giải pháp quản lý là cách thức tổ chức, điều hành công việc thuộc bất kỳ lĩnh vực hoạt động nào, trong đó có:</w:t>
            </w:r>
          </w:p>
          <w:p w14:paraId="4A2804DC"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a) Phương pháp tổ chức công việc (ví dụ: bố trí nhân lực, máy móc, thiết bị, dụng cụ, nguyên liệu, vật liệu);</w:t>
            </w:r>
          </w:p>
          <w:p w14:paraId="7C4F544B"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b) Phương pháp điều hành, kiểm tra, giám sát công việc.</w:t>
            </w:r>
          </w:p>
          <w:p w14:paraId="0A61C26D"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 xml:space="preserve">3. Giải pháp tác nghiệp bao gồm các phương pháp thực hiện các thao tác kỹ thuật, nghiệp vụ trong công việc thuộc </w:t>
            </w:r>
            <w:r w:rsidRPr="00E52044">
              <w:rPr>
                <w:color w:val="000000" w:themeColor="text1"/>
              </w:rPr>
              <w:lastRenderedPageBreak/>
              <w:t>bất kỳ lĩnh vực hoạt động nào, trong đó có:</w:t>
            </w:r>
          </w:p>
          <w:p w14:paraId="636C88C4"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a) Phương pháp thực hiện các thủ tục hành chính (ví dụ: tiếp nhận, xử lý hồ sơ, đơn thư, tài liệu);</w:t>
            </w:r>
          </w:p>
          <w:p w14:paraId="55C7B7BF"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b) Phương pháp thẩm định, giám định, tư vấn, đánh giá;</w:t>
            </w:r>
          </w:p>
          <w:p w14:paraId="69E0ED7B"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c) Phương pháp tuyên truyền, đào tạo, giảng dạy, huấn luyện;</w:t>
            </w:r>
          </w:p>
          <w:p w14:paraId="75037261"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d) Phương pháp huấn luyện động vật; ...</w:t>
            </w:r>
          </w:p>
          <w:p w14:paraId="2047E641" w14:textId="77777777" w:rsidR="00CC2EC0" w:rsidRPr="00E52044" w:rsidRDefault="0043092F">
            <w:pPr>
              <w:pBdr>
                <w:top w:val="nil"/>
                <w:left w:val="nil"/>
                <w:bottom w:val="nil"/>
                <w:right w:val="nil"/>
                <w:between w:val="nil"/>
              </w:pBdr>
              <w:spacing w:before="120" w:after="120"/>
              <w:ind w:right="0" w:firstLine="720"/>
              <w:rPr>
                <w:color w:val="000000" w:themeColor="text1"/>
              </w:rPr>
            </w:pPr>
            <w:r w:rsidRPr="00E52044">
              <w:rPr>
                <w:color w:val="000000" w:themeColor="text1"/>
              </w:rPr>
              <w:t>4. Giải pháp ứng dụng tiến bộ kỹ thuật là phương pháp, cách thức hoặc biện pháp áp dụng một giải pháp kỹ thuật đã biết vào thực tiễn.</w:t>
            </w:r>
          </w:p>
          <w:p w14:paraId="01591E90" w14:textId="77777777" w:rsidR="00CC2EC0" w:rsidRPr="00E52044" w:rsidRDefault="00CC2EC0">
            <w:pPr>
              <w:spacing w:before="120" w:after="120"/>
              <w:ind w:firstLine="567"/>
              <w:rPr>
                <w:b/>
                <w:bCs/>
                <w:color w:val="000000" w:themeColor="text1"/>
              </w:rPr>
            </w:pPr>
          </w:p>
        </w:tc>
        <w:tc>
          <w:tcPr>
            <w:tcW w:w="4677" w:type="dxa"/>
          </w:tcPr>
          <w:p w14:paraId="52F630B6" w14:textId="77777777" w:rsidR="00B823AE" w:rsidRPr="00E52044" w:rsidRDefault="00B823AE" w:rsidP="00B823AE">
            <w:pPr>
              <w:spacing w:before="120" w:after="120"/>
              <w:ind w:right="0" w:firstLine="567"/>
              <w:rPr>
                <w:b/>
                <w:bCs/>
                <w:color w:val="000000" w:themeColor="text1"/>
                <w:lang w:val="vi-VN"/>
              </w:rPr>
            </w:pPr>
            <w:r w:rsidRPr="00E52044">
              <w:rPr>
                <w:b/>
                <w:bCs/>
                <w:color w:val="000000" w:themeColor="text1"/>
                <w:lang w:val="vi-VN"/>
              </w:rPr>
              <w:lastRenderedPageBreak/>
              <w:t xml:space="preserve">Điều </w:t>
            </w:r>
            <w:r w:rsidRPr="00E52044">
              <w:rPr>
                <w:b/>
                <w:bCs/>
                <w:color w:val="000000" w:themeColor="text1"/>
                <w:lang w:val="it-IT"/>
              </w:rPr>
              <w:t>4</w:t>
            </w:r>
            <w:r w:rsidRPr="00E52044">
              <w:rPr>
                <w:b/>
                <w:bCs/>
                <w:color w:val="000000" w:themeColor="text1"/>
                <w:lang w:val="vi-VN"/>
              </w:rPr>
              <w:t>. Đối tượng được công nhận là sáng kiến</w:t>
            </w:r>
          </w:p>
          <w:p w14:paraId="49B78B03"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 xml:space="preserve">Đối tượng được công nhận là sáng kiến được quy định tại Điều 3 Thông tư số 18/2013/TT-BKHCN gồm: </w:t>
            </w:r>
          </w:p>
          <w:p w14:paraId="215CCFAD"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1. Giải pháp kỹ thuật là cách thức kỹ thuật, phương tiện kỹ thuật nhằm giải quyết một nhiệm vụ (một vấn đề) xác định, bao gồm:</w:t>
            </w:r>
          </w:p>
          <w:p w14:paraId="0097F4AC"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lastRenderedPageBreak/>
              <w:t>a) Sản phẩm, dưới các dạng: vật thể (ví dụ: dụng cụ, máy móc, thiết bị, linh kiện); chất (ví dụ: vật liệu, chất liệu, thực phẩm, dược phẩm, mỹ phẩm); vật liệu sinh học (ví dụ: chủng vi sinh, chế phẩm sinh học, gen, thực vật, động vật biến đổi gen); hoặc giống cây trồng, giống vật nuôi;</w:t>
            </w:r>
          </w:p>
          <w:p w14:paraId="60920F46"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b) Quy trình (ví dụ: quy trình công nghệ; quy trình chẩn đoán, dự báo, kiểm tra, xử lý, kỹ thuật chăn nuôi, trồng trọt; quy trình chẩn đoán, chữa bệnh cho người, động vật và thực vật...).</w:t>
            </w:r>
          </w:p>
          <w:p w14:paraId="5E60D163"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2. Giải pháp quản lý là cách thức tổ chức, điều hành công việc thuộc bất kỳ lĩnh vực hoạt động nào, trong đó có:</w:t>
            </w:r>
          </w:p>
          <w:p w14:paraId="434DA9EB"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a) Phương pháp tổ chức công việc (ví dụ: bố trí nhân lực, máy móc, thiết bị, dụng cụ, nguyên liệu, vật liệu);</w:t>
            </w:r>
          </w:p>
          <w:p w14:paraId="157C65E1"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b) Phương pháp điều hành, kiểm tra, giám sát công việc.</w:t>
            </w:r>
          </w:p>
          <w:p w14:paraId="605D237B" w14:textId="77777777" w:rsidR="00B823AE" w:rsidRPr="00E52044" w:rsidRDefault="00B823AE" w:rsidP="00B823AE">
            <w:pPr>
              <w:spacing w:before="120" w:after="120"/>
              <w:ind w:right="0" w:firstLine="567"/>
              <w:rPr>
                <w:color w:val="000000" w:themeColor="text1"/>
                <w:spacing w:val="-2"/>
                <w:lang w:val="vi-VN"/>
              </w:rPr>
            </w:pPr>
            <w:r w:rsidRPr="00E52044">
              <w:rPr>
                <w:color w:val="000000" w:themeColor="text1"/>
                <w:spacing w:val="-2"/>
                <w:lang w:val="vi-VN"/>
              </w:rPr>
              <w:t xml:space="preserve">3. Giải pháp tác nghiệp bao gồm các phương pháp thực hiện các thao tác kỹ thuật, nghiệp vụ trong công việc </w:t>
            </w:r>
            <w:r w:rsidRPr="00E52044">
              <w:rPr>
                <w:color w:val="000000" w:themeColor="text1"/>
                <w:spacing w:val="-2"/>
                <w:lang w:val="vi-VN"/>
              </w:rPr>
              <w:lastRenderedPageBreak/>
              <w:t>thuộc bất kỳ lĩnh vực hoạt động nào, trong đó có:</w:t>
            </w:r>
          </w:p>
          <w:p w14:paraId="70270F1B"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a) Phương pháp thực hiện các thủ tục hành chính (ví dụ: tiếp nhận, xử lý hồ sơ, đơn thư, tài liệu);</w:t>
            </w:r>
          </w:p>
          <w:p w14:paraId="257B6E74"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b) Phương pháp thẩm định, giám định, tư vấn, đánh giá;</w:t>
            </w:r>
          </w:p>
          <w:p w14:paraId="0B49247F"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c) Phương pháp tuyên truyền, đào tạo, giảng dạy, huấn luyện;</w:t>
            </w:r>
          </w:p>
          <w:p w14:paraId="1009D323"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d) Phương pháp huấn luyện động vật; ...</w:t>
            </w:r>
          </w:p>
          <w:p w14:paraId="63F5A5A0" w14:textId="77777777" w:rsidR="00B823AE" w:rsidRPr="00E52044" w:rsidRDefault="00B823AE" w:rsidP="00B823AE">
            <w:pPr>
              <w:spacing w:before="120" w:after="120"/>
              <w:ind w:right="0" w:firstLine="567"/>
              <w:rPr>
                <w:color w:val="000000" w:themeColor="text1"/>
                <w:lang w:val="vi-VN"/>
              </w:rPr>
            </w:pPr>
            <w:r w:rsidRPr="00E52044">
              <w:rPr>
                <w:color w:val="000000" w:themeColor="text1"/>
                <w:lang w:val="vi-VN"/>
              </w:rPr>
              <w:t>4. Giải pháp ứng dụng tiến bộ kỹ thuật là phương pháp, cách thức hoặc biện pháp áp dụng một giải pháp kỹ thuật đã biết vào thực tiễn.</w:t>
            </w:r>
          </w:p>
          <w:p w14:paraId="61DFE901" w14:textId="77777777" w:rsidR="00CC2EC0" w:rsidRPr="00E52044" w:rsidRDefault="00CC2EC0" w:rsidP="002A4BB6">
            <w:pPr>
              <w:pBdr>
                <w:top w:val="nil"/>
                <w:left w:val="nil"/>
                <w:bottom w:val="nil"/>
                <w:right w:val="nil"/>
                <w:between w:val="nil"/>
              </w:pBdr>
              <w:spacing w:before="120" w:after="120"/>
              <w:ind w:right="0" w:firstLine="567"/>
              <w:rPr>
                <w:b/>
                <w:bCs/>
                <w:strike/>
                <w:color w:val="000000" w:themeColor="text1"/>
                <w:highlight w:val="yellow"/>
                <w:lang w:val="vi-VN"/>
              </w:rPr>
            </w:pPr>
          </w:p>
        </w:tc>
        <w:tc>
          <w:tcPr>
            <w:tcW w:w="4678" w:type="dxa"/>
          </w:tcPr>
          <w:p w14:paraId="65FAAB32" w14:textId="65CDDE22" w:rsidR="00CC2EC0" w:rsidRPr="00E52044" w:rsidRDefault="00C16C0E" w:rsidP="00FB710E">
            <w:pPr>
              <w:ind w:firstLine="320"/>
              <w:rPr>
                <w:color w:val="000000" w:themeColor="text1"/>
                <w:lang w:val="vi-VN"/>
              </w:rPr>
            </w:pPr>
            <w:r w:rsidRPr="00E52044">
              <w:rPr>
                <w:color w:val="000000" w:themeColor="text1"/>
                <w:lang w:val="vi-VN"/>
              </w:rPr>
              <w:lastRenderedPageBreak/>
              <w:t>Quy định tại Điều 4 của dự thảo k</w:t>
            </w:r>
            <w:r w:rsidR="0043092F" w:rsidRPr="00E52044">
              <w:rPr>
                <w:color w:val="000000" w:themeColor="text1"/>
              </w:rPr>
              <w:t>ế thừa toàn bộ nội dung tại Điều 4 của Quyết định số 35/2024/QĐ-UBND ngày 28</w:t>
            </w:r>
            <w:r w:rsidR="00057D17" w:rsidRPr="00E52044">
              <w:rPr>
                <w:color w:val="000000" w:themeColor="text1"/>
              </w:rPr>
              <w:t xml:space="preserve"> tháng </w:t>
            </w:r>
            <w:r w:rsidR="0043092F" w:rsidRPr="00E52044">
              <w:rPr>
                <w:color w:val="000000" w:themeColor="text1"/>
              </w:rPr>
              <w:t>11</w:t>
            </w:r>
            <w:r w:rsidR="00057D17" w:rsidRPr="00E52044">
              <w:rPr>
                <w:color w:val="000000" w:themeColor="text1"/>
              </w:rPr>
              <w:t xml:space="preserve"> năm </w:t>
            </w:r>
            <w:r w:rsidR="0043092F" w:rsidRPr="00E52044">
              <w:rPr>
                <w:color w:val="000000" w:themeColor="text1"/>
              </w:rPr>
              <w:t>2024</w:t>
            </w:r>
            <w:r w:rsidR="00B823AE" w:rsidRPr="00E52044">
              <w:rPr>
                <w:color w:val="000000" w:themeColor="text1"/>
                <w:lang w:val="vi-VN"/>
              </w:rPr>
              <w:t>.</w:t>
            </w:r>
            <w:r w:rsidR="00CC0F07" w:rsidRPr="00E52044">
              <w:rPr>
                <w:color w:val="000000" w:themeColor="text1"/>
                <w:lang w:val="vi-VN"/>
              </w:rPr>
              <w:t xml:space="preserve"> Nội dung Điều này được quy định tại Điều 3 Thông tư số 18/2013/TT-BKHCN</w:t>
            </w:r>
          </w:p>
        </w:tc>
      </w:tr>
      <w:tr w:rsidR="00231E25" w:rsidRPr="00E52044" w14:paraId="68964393" w14:textId="77777777" w:rsidTr="00654767">
        <w:tc>
          <w:tcPr>
            <w:tcW w:w="845" w:type="dxa"/>
          </w:tcPr>
          <w:p w14:paraId="2F64BDF5" w14:textId="77777777" w:rsidR="00CC2EC0" w:rsidRPr="00E52044" w:rsidRDefault="00CC2EC0">
            <w:pPr>
              <w:numPr>
                <w:ilvl w:val="0"/>
                <w:numId w:val="1"/>
              </w:numPr>
              <w:pBdr>
                <w:top w:val="nil"/>
                <w:left w:val="nil"/>
                <w:bottom w:val="nil"/>
                <w:right w:val="nil"/>
                <w:between w:val="nil"/>
              </w:pBdr>
              <w:ind w:left="459"/>
              <w:rPr>
                <w:color w:val="000000" w:themeColor="text1"/>
              </w:rPr>
            </w:pPr>
          </w:p>
        </w:tc>
        <w:tc>
          <w:tcPr>
            <w:tcW w:w="4820" w:type="dxa"/>
          </w:tcPr>
          <w:p w14:paraId="46D825D6" w14:textId="77777777" w:rsidR="00CC2EC0" w:rsidRPr="00E52044" w:rsidRDefault="0043092F" w:rsidP="00A328AE">
            <w:pPr>
              <w:widowControl w:val="0"/>
              <w:pBdr>
                <w:top w:val="nil"/>
                <w:left w:val="nil"/>
                <w:bottom w:val="nil"/>
                <w:right w:val="nil"/>
                <w:between w:val="nil"/>
              </w:pBdr>
              <w:shd w:val="clear" w:color="auto" w:fill="FFFFFF"/>
              <w:spacing w:before="120" w:after="120"/>
              <w:ind w:left="20" w:right="23" w:firstLine="547"/>
              <w:rPr>
                <w:b/>
                <w:bCs/>
                <w:color w:val="000000" w:themeColor="text1"/>
              </w:rPr>
            </w:pPr>
            <w:r w:rsidRPr="00E52044">
              <w:rPr>
                <w:b/>
                <w:bCs/>
                <w:color w:val="000000" w:themeColor="text1"/>
              </w:rPr>
              <w:t>Điều 5. Các điều kiện được công nhận sáng kiến</w:t>
            </w:r>
          </w:p>
          <w:p w14:paraId="6D3067AB" w14:textId="77777777" w:rsidR="00CC2EC0" w:rsidRPr="00E52044" w:rsidRDefault="0043092F" w:rsidP="00A328AE">
            <w:pPr>
              <w:widowControl w:val="0"/>
              <w:pBdr>
                <w:top w:val="nil"/>
                <w:left w:val="nil"/>
                <w:bottom w:val="nil"/>
                <w:right w:val="nil"/>
                <w:between w:val="nil"/>
              </w:pBdr>
              <w:shd w:val="clear" w:color="auto" w:fill="FFFFFF"/>
              <w:spacing w:before="120" w:after="120"/>
              <w:ind w:left="20" w:right="23" w:firstLine="547"/>
              <w:jc w:val="center"/>
              <w:rPr>
                <w:color w:val="000000" w:themeColor="text1"/>
              </w:rPr>
            </w:pPr>
            <w:bookmarkStart w:id="10" w:name="_heading=h.wsy6yvdnhg09" w:colFirst="0" w:colLast="0"/>
            <w:bookmarkEnd w:id="10"/>
            <w:r w:rsidRPr="00E52044">
              <w:rPr>
                <w:color w:val="000000" w:themeColor="text1"/>
              </w:rPr>
              <w:t>Sáng kiến được cơ sở công nhận nếu đáp ứng đầy đủ các điều kiện sau:</w:t>
            </w:r>
          </w:p>
          <w:p w14:paraId="7505FEA8" w14:textId="77777777" w:rsidR="00CC2EC0" w:rsidRPr="00E52044" w:rsidRDefault="0043092F" w:rsidP="00A328AE">
            <w:pPr>
              <w:widowControl w:val="0"/>
              <w:pBdr>
                <w:top w:val="nil"/>
                <w:left w:val="nil"/>
                <w:bottom w:val="nil"/>
                <w:right w:val="nil"/>
                <w:between w:val="nil"/>
              </w:pBdr>
              <w:shd w:val="clear" w:color="auto" w:fill="FFFFFF"/>
              <w:spacing w:before="120" w:after="120"/>
              <w:ind w:left="20" w:right="23" w:firstLine="547"/>
              <w:rPr>
                <w:color w:val="000000" w:themeColor="text1"/>
              </w:rPr>
            </w:pPr>
            <w:r w:rsidRPr="00E52044">
              <w:rPr>
                <w:color w:val="000000" w:themeColor="text1"/>
              </w:rPr>
              <w:t>1. Có tính mới trong phạm vi cơ sở đó.</w:t>
            </w:r>
          </w:p>
          <w:p w14:paraId="020776D6" w14:textId="77777777" w:rsidR="00CC2EC0" w:rsidRPr="00E52044" w:rsidRDefault="0043092F" w:rsidP="00A328AE">
            <w:pPr>
              <w:widowControl w:val="0"/>
              <w:pBdr>
                <w:top w:val="nil"/>
                <w:left w:val="nil"/>
                <w:bottom w:val="nil"/>
                <w:right w:val="nil"/>
                <w:between w:val="nil"/>
              </w:pBdr>
              <w:shd w:val="clear" w:color="auto" w:fill="FFFFFF"/>
              <w:spacing w:before="120" w:after="120"/>
              <w:ind w:right="23"/>
              <w:rPr>
                <w:color w:val="000000" w:themeColor="text1"/>
              </w:rPr>
            </w:pPr>
            <w:r w:rsidRPr="00E52044">
              <w:rPr>
                <w:color w:val="000000" w:themeColor="text1"/>
              </w:rPr>
              <w:lastRenderedPageBreak/>
              <w:t>Một giải pháp được coi là có tính mới trong phạm vi một cơ sở nếu tính đến trước ngày nộp đơn yêu cầu công nhận sáng kiến, hoặc ngày bắt đầu áp dụng thử hoặc áp dụng lần đầu (tính theo ngày nào sớm hơn), trong phạm vi cơ sở đó, giải pháp đáp ứng đầy đủ các điều kiện sau đây:</w:t>
            </w:r>
          </w:p>
          <w:p w14:paraId="73669055"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rPr>
                <w:color w:val="000000" w:themeColor="text1"/>
              </w:rPr>
            </w:pPr>
            <w:r w:rsidRPr="00E52044">
              <w:rPr>
                <w:color w:val="000000" w:themeColor="text1"/>
              </w:rPr>
              <w:t>a) Không trùng với nội dung của giải pháp trong đơn đăng ký sáng kiến nộp trước;</w:t>
            </w:r>
          </w:p>
          <w:p w14:paraId="40BC0D9C"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rPr>
                <w:color w:val="000000" w:themeColor="text1"/>
              </w:rPr>
            </w:pPr>
            <w:r w:rsidRPr="00E52044">
              <w:rPr>
                <w:color w:val="000000" w:themeColor="text1"/>
              </w:rPr>
              <w:t>b) Chưa bị bộc lộ công khai trong các văn bản, sách báo, tài liệu kỹ thuật đến mức căn cứ vào đó có thể thực hiện ngay được;</w:t>
            </w:r>
          </w:p>
          <w:p w14:paraId="0962E67A"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jc w:val="left"/>
              <w:rPr>
                <w:color w:val="000000" w:themeColor="text1"/>
              </w:rPr>
            </w:pPr>
            <w:r w:rsidRPr="00E52044">
              <w:rPr>
                <w:color w:val="000000" w:themeColor="text1"/>
              </w:rPr>
              <w:t>c) Không trùng với các giải pháp của người khác đã được áp dụng hoặc áp dụng thử, hoặc đưa vào kế hoạch áp dụng, phổ biến hoặc chuẩn bị các điều kiện để áp dụng, phổ biến;</w:t>
            </w:r>
          </w:p>
          <w:p w14:paraId="323090C4"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jc w:val="left"/>
              <w:rPr>
                <w:color w:val="000000" w:themeColor="text1"/>
              </w:rPr>
            </w:pPr>
            <w:r w:rsidRPr="00E52044">
              <w:rPr>
                <w:color w:val="000000" w:themeColor="text1"/>
              </w:rPr>
              <w:t>d) Chưa được quy định thành tiêu chuẩn, quy trình, quy phạm bắt buộc phải thực hiện.</w:t>
            </w:r>
          </w:p>
          <w:p w14:paraId="0C2E7CC2"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rPr>
                <w:color w:val="000000" w:themeColor="text1"/>
              </w:rPr>
            </w:pPr>
            <w:r w:rsidRPr="00E52044">
              <w:rPr>
                <w:color w:val="000000" w:themeColor="text1"/>
              </w:rPr>
              <w:t xml:space="preserve">2. Đã được áp dụng hoặc áp dụng </w:t>
            </w:r>
            <w:r w:rsidRPr="00E52044">
              <w:rPr>
                <w:color w:val="000000" w:themeColor="text1"/>
              </w:rPr>
              <w:lastRenderedPageBreak/>
              <w:t>thử tại cơ sở đó và có khả năng mang lại lợi ích thiết thực.</w:t>
            </w:r>
          </w:p>
          <w:p w14:paraId="6E74D1E0"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rPr>
                <w:color w:val="000000" w:themeColor="text1"/>
              </w:rPr>
            </w:pPr>
            <w:r w:rsidRPr="00E52044">
              <w:rPr>
                <w:color w:val="000000" w:themeColor="text1"/>
              </w:rPr>
              <w:t>Một giải pháp được coi là có khả năng mang lại lợi ích thiết thực nếu việc áp dụng giải pháp đó có khả năng mang lại hiệu quả kinh tế (ví dụ nâng cao năng suất lao động, giảm chi phí sản xuất, nâng cao chất lượng sản phẩm, dịch vụ, nâng cao hiệu quả kỹ thuật), hoặc lợi ích xã hội (ví dụ nâng cao điều kiện an toàn lao động, cải thiện điều kiện sống, làm việc, bảo vệ môi trường, sức khỏe con người).</w:t>
            </w:r>
          </w:p>
          <w:p w14:paraId="12A46F72"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rPr>
                <w:color w:val="000000" w:themeColor="text1"/>
              </w:rPr>
            </w:pPr>
            <w:r w:rsidRPr="00E52044">
              <w:rPr>
                <w:color w:val="000000" w:themeColor="text1"/>
              </w:rPr>
              <w:t>3. Không thuộc đối tượng bị loại trừ quy định tại khoản 4 Điều này.</w:t>
            </w:r>
          </w:p>
          <w:p w14:paraId="49541FA3"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rPr>
                <w:color w:val="000000" w:themeColor="text1"/>
              </w:rPr>
            </w:pPr>
            <w:r w:rsidRPr="00E52044">
              <w:rPr>
                <w:color w:val="000000" w:themeColor="text1"/>
              </w:rPr>
              <w:t>4. Các đối tượng sau đây không được công nhận là sáng kiến:</w:t>
            </w:r>
          </w:p>
          <w:p w14:paraId="3B4E8509"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rPr>
                <w:color w:val="000000" w:themeColor="text1"/>
              </w:rPr>
            </w:pPr>
            <w:r w:rsidRPr="00E52044">
              <w:rPr>
                <w:color w:val="000000" w:themeColor="text1"/>
              </w:rPr>
              <w:t>a) Giải pháp mà việc công bố, áp dụng giải pháp trái với trật tự công cộng hoặc đạo đức xã hội;</w:t>
            </w:r>
          </w:p>
          <w:p w14:paraId="4E52756C" w14:textId="77777777" w:rsidR="00CC2EC0" w:rsidRPr="00E52044" w:rsidRDefault="0043092F" w:rsidP="00A328AE">
            <w:pPr>
              <w:widowControl w:val="0"/>
              <w:pBdr>
                <w:top w:val="nil"/>
                <w:left w:val="nil"/>
                <w:bottom w:val="nil"/>
                <w:right w:val="nil"/>
                <w:between w:val="nil"/>
              </w:pBdr>
              <w:shd w:val="clear" w:color="auto" w:fill="FFFFFF"/>
              <w:spacing w:before="120" w:after="120"/>
              <w:ind w:left="23" w:right="23" w:firstLine="544"/>
              <w:rPr>
                <w:color w:val="000000" w:themeColor="text1"/>
              </w:rPr>
            </w:pPr>
            <w:r w:rsidRPr="00E52044">
              <w:rPr>
                <w:color w:val="000000" w:themeColor="text1"/>
              </w:rPr>
              <w:t>b) Giải pháp là đối tượng đang được bảo hộ quyền sở hữu trí tuệ theo quy định của pháp luật tính đến thời điểm xét công nhận sáng kiến.</w:t>
            </w:r>
          </w:p>
        </w:tc>
        <w:tc>
          <w:tcPr>
            <w:tcW w:w="4677" w:type="dxa"/>
          </w:tcPr>
          <w:p w14:paraId="4C6F9131" w14:textId="77777777" w:rsidR="00C13EDE" w:rsidRPr="00E52044" w:rsidRDefault="00C13EDE" w:rsidP="00C13EDE">
            <w:pPr>
              <w:widowControl w:val="0"/>
              <w:pBdr>
                <w:top w:val="nil"/>
                <w:left w:val="nil"/>
                <w:bottom w:val="nil"/>
                <w:right w:val="nil"/>
                <w:between w:val="nil"/>
              </w:pBdr>
              <w:spacing w:before="120" w:after="120"/>
              <w:ind w:left="20" w:right="20" w:firstLine="547"/>
              <w:rPr>
                <w:b/>
                <w:bCs/>
                <w:color w:val="000000" w:themeColor="text1"/>
              </w:rPr>
            </w:pPr>
            <w:bookmarkStart w:id="11" w:name="_heading=h.hjqpfeig3n67" w:colFirst="0" w:colLast="0"/>
            <w:bookmarkEnd w:id="11"/>
            <w:r w:rsidRPr="00E52044">
              <w:rPr>
                <w:b/>
                <w:bCs/>
                <w:color w:val="000000" w:themeColor="text1"/>
              </w:rPr>
              <w:lastRenderedPageBreak/>
              <w:t xml:space="preserve">Điều 5. Nguyên tắc xét công nhận </w:t>
            </w:r>
          </w:p>
          <w:p w14:paraId="6F21E049" w14:textId="77777777" w:rsidR="00C13EDE" w:rsidRPr="00E52044" w:rsidRDefault="00C13EDE" w:rsidP="00C13EDE">
            <w:pPr>
              <w:widowControl w:val="0"/>
              <w:pBdr>
                <w:top w:val="nil"/>
                <w:left w:val="nil"/>
                <w:bottom w:val="nil"/>
                <w:right w:val="nil"/>
                <w:between w:val="nil"/>
              </w:pBdr>
              <w:tabs>
                <w:tab w:val="left" w:pos="1024"/>
              </w:tabs>
              <w:spacing w:before="120" w:after="120"/>
              <w:ind w:right="20" w:firstLine="567"/>
              <w:rPr>
                <w:color w:val="000000" w:themeColor="text1"/>
              </w:rPr>
            </w:pPr>
            <w:bookmarkStart w:id="12" w:name="_heading=h.6lyedtylgoo" w:colFirst="0" w:colLast="0"/>
            <w:bookmarkEnd w:id="12"/>
            <w:r w:rsidRPr="00E52044">
              <w:rPr>
                <w:color w:val="000000" w:themeColor="text1"/>
              </w:rPr>
              <w:t xml:space="preserve">1. Việc xét công nhận sáng kiến; đánh giá, công nhận hiệu quả áp dụng và khả năng nhân rộng của sáng kiến; công nhận hiệu quả áp dụng và phạm vi ảnh hưởng của nhiệm vụ khoa học và </w:t>
            </w:r>
            <w:r w:rsidRPr="00E52044">
              <w:rPr>
                <w:color w:val="000000" w:themeColor="text1"/>
              </w:rPr>
              <w:lastRenderedPageBreak/>
              <w:t>công nghệ phải đảm bảo tính dân chủ, khách quan, công khai, công bằng và động viên được mọi tầng lớp nhân dân tích cực tham gia phong trào thi đua lao động sáng tạo, phát huy sáng kiến.</w:t>
            </w:r>
          </w:p>
          <w:p w14:paraId="01A64869" w14:textId="77777777" w:rsidR="00C13EDE" w:rsidRPr="00E52044" w:rsidRDefault="00C13EDE" w:rsidP="00C13EDE">
            <w:pPr>
              <w:widowControl w:val="0"/>
              <w:pBdr>
                <w:top w:val="nil"/>
                <w:left w:val="nil"/>
                <w:bottom w:val="nil"/>
                <w:right w:val="nil"/>
                <w:between w:val="nil"/>
              </w:pBdr>
              <w:tabs>
                <w:tab w:val="left" w:pos="1024"/>
              </w:tabs>
              <w:spacing w:before="120" w:after="120"/>
              <w:ind w:right="20" w:firstLine="567"/>
              <w:rPr>
                <w:color w:val="000000" w:themeColor="text1"/>
                <w:spacing w:val="-2"/>
              </w:rPr>
            </w:pPr>
            <w:bookmarkStart w:id="13" w:name="_heading=h.9aa16f54z7w1" w:colFirst="0" w:colLast="0"/>
            <w:bookmarkEnd w:id="13"/>
            <w:r w:rsidRPr="00E52044">
              <w:rPr>
                <w:color w:val="000000" w:themeColor="text1"/>
                <w:spacing w:val="-2"/>
              </w:rPr>
              <w:t>2. Việc đánh giá, công nhận hiệu quả áp dụng và khả năng nhân rộng của sáng kiến; công nhận hiệu quả áp dụng và phạm vi ảnh hưởng của nhiệm vụ khoa học và công nghệ được thực hiện theo trình tự từ cơ sở đến tỉnh, từ tỉnh đến toàn quốc.</w:t>
            </w:r>
          </w:p>
          <w:p w14:paraId="6334893B" w14:textId="77777777" w:rsidR="00C13EDE" w:rsidRPr="00E52044" w:rsidRDefault="00C13EDE" w:rsidP="00C13EDE">
            <w:pPr>
              <w:widowControl w:val="0"/>
              <w:spacing w:before="120" w:after="120"/>
              <w:ind w:firstLine="567"/>
              <w:rPr>
                <w:color w:val="000000" w:themeColor="text1"/>
              </w:rPr>
            </w:pPr>
            <w:bookmarkStart w:id="14" w:name="_heading=h.wcffop75m78t" w:colFirst="0" w:colLast="0"/>
            <w:bookmarkEnd w:id="14"/>
            <w:r w:rsidRPr="00E52044">
              <w:rPr>
                <w:color w:val="000000" w:themeColor="text1"/>
              </w:rPr>
              <w:t xml:space="preserve">3. Trường hợp một sáng kiến có nhiều đồng tác giả làm việc tại các cơ quan khác nhau, việc xét, công nhận hiệu quả áp dụng, khả năng nhân rộng sáng kiến trong phạm vi tỉnh chỉ được thực hiện một lần và không trùng lắp với đề nghị của các cơ quan khác. Các cơ quan, tổ chức liên quan phải thỏa thuận bằng văn bản giao một đầu mối cơ quan đại diện đề nghị xét, công nhận, đảm bảo tính thống nhất về phạm vi và nội dung sáng kiến. </w:t>
            </w:r>
          </w:p>
          <w:p w14:paraId="71819943" w14:textId="77777777" w:rsidR="00C13EDE" w:rsidRPr="00E52044" w:rsidRDefault="00C13EDE" w:rsidP="00C13EDE">
            <w:pPr>
              <w:widowControl w:val="0"/>
              <w:spacing w:before="120" w:after="120"/>
              <w:ind w:firstLine="567"/>
              <w:rPr>
                <w:color w:val="000000" w:themeColor="text1"/>
              </w:rPr>
            </w:pPr>
            <w:r w:rsidRPr="00E52044">
              <w:rPr>
                <w:color w:val="000000" w:themeColor="text1"/>
              </w:rPr>
              <w:t xml:space="preserve">4. Một giải pháp không được đề </w:t>
            </w:r>
            <w:r w:rsidRPr="00E52044">
              <w:rPr>
                <w:color w:val="000000" w:themeColor="text1"/>
              </w:rPr>
              <w:lastRenderedPageBreak/>
              <w:t xml:space="preserve">nghị xét nhiều hình thức. Nếu giải pháp đã đề nghị xét, công nhận theo đối tượng sáng kiến thì không đề nghị xét, công nhận theo đối tượng nhiệm vụ khoa học và công nghệ và ngược lại. </w:t>
            </w:r>
          </w:p>
          <w:p w14:paraId="13E19C2C" w14:textId="77777777" w:rsidR="00C13EDE" w:rsidRPr="00E52044" w:rsidRDefault="00C13EDE" w:rsidP="00C13EDE">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 xml:space="preserve">5. Sáng kiến sao chép của tác giả khác, từ nguồn tài liệu đã được công bố trên các trang tin điện tử hoặc sáng kiến, nhiệm vụ khoa học và công nghệ xâm phạm quyền sở hữu trí tuệ thì kết quả công nhận sẽ bị hủy bỏ. </w:t>
            </w:r>
          </w:p>
          <w:p w14:paraId="51310F23" w14:textId="77777777" w:rsidR="00CC2EC0" w:rsidRPr="00E52044" w:rsidRDefault="00CC2EC0">
            <w:pPr>
              <w:widowControl w:val="0"/>
              <w:ind w:firstLine="567"/>
              <w:rPr>
                <w:b/>
                <w:bCs/>
                <w:color w:val="000000" w:themeColor="text1"/>
              </w:rPr>
            </w:pPr>
          </w:p>
        </w:tc>
        <w:tc>
          <w:tcPr>
            <w:tcW w:w="4678" w:type="dxa"/>
          </w:tcPr>
          <w:p w14:paraId="621E92AC" w14:textId="77777777" w:rsidR="00CC2EC0" w:rsidRPr="00E52044" w:rsidRDefault="009C6C27" w:rsidP="00D33549">
            <w:pPr>
              <w:spacing w:before="120" w:after="120"/>
              <w:ind w:firstLine="326"/>
              <w:rPr>
                <w:color w:val="000000" w:themeColor="text1"/>
              </w:rPr>
            </w:pPr>
            <w:r w:rsidRPr="00E52044">
              <w:rPr>
                <w:color w:val="000000" w:themeColor="text1"/>
              </w:rPr>
              <w:lastRenderedPageBreak/>
              <w:t xml:space="preserve">Quy định tại </w:t>
            </w:r>
            <w:r w:rsidR="0043092F" w:rsidRPr="00E52044">
              <w:rPr>
                <w:color w:val="000000" w:themeColor="text1"/>
              </w:rPr>
              <w:t>Điều 5 của Dự thảo Quyết định kế thừa toàn bộ nội dung tại Điều 6 của Quyết định số 35/2024/QĐ-UBND ngày 28</w:t>
            </w:r>
            <w:r w:rsidR="00057D17" w:rsidRPr="00E52044">
              <w:rPr>
                <w:color w:val="000000" w:themeColor="text1"/>
              </w:rPr>
              <w:t xml:space="preserve"> tháng </w:t>
            </w:r>
            <w:r w:rsidR="0043092F" w:rsidRPr="00E52044">
              <w:rPr>
                <w:color w:val="000000" w:themeColor="text1"/>
              </w:rPr>
              <w:t>11</w:t>
            </w:r>
            <w:r w:rsidR="00057D17" w:rsidRPr="00E52044">
              <w:rPr>
                <w:color w:val="000000" w:themeColor="text1"/>
              </w:rPr>
              <w:t xml:space="preserve"> năm </w:t>
            </w:r>
            <w:r w:rsidR="0043092F" w:rsidRPr="00E52044">
              <w:rPr>
                <w:color w:val="000000" w:themeColor="text1"/>
              </w:rPr>
              <w:t>2024;</w:t>
            </w:r>
          </w:p>
          <w:p w14:paraId="49EDABF9" w14:textId="143A6E0A" w:rsidR="00CC2EC0" w:rsidRPr="00E52044" w:rsidRDefault="0043092F" w:rsidP="00D33549">
            <w:pPr>
              <w:widowControl w:val="0"/>
              <w:pBdr>
                <w:top w:val="nil"/>
                <w:left w:val="nil"/>
                <w:bottom w:val="nil"/>
                <w:right w:val="nil"/>
                <w:between w:val="nil"/>
              </w:pBdr>
              <w:spacing w:before="120" w:after="120"/>
              <w:ind w:left="20" w:right="20" w:firstLine="326"/>
              <w:rPr>
                <w:b/>
                <w:bCs/>
                <w:color w:val="000000" w:themeColor="text1"/>
              </w:rPr>
            </w:pPr>
            <w:r w:rsidRPr="00E52044">
              <w:rPr>
                <w:color w:val="000000" w:themeColor="text1"/>
              </w:rPr>
              <w:t>Tại khoản 1</w:t>
            </w:r>
            <w:r w:rsidR="00431571" w:rsidRPr="00E52044">
              <w:rPr>
                <w:color w:val="000000" w:themeColor="text1"/>
              </w:rPr>
              <w:t xml:space="preserve"> </w:t>
            </w:r>
            <w:r w:rsidRPr="00E52044">
              <w:rPr>
                <w:color w:val="000000" w:themeColor="text1"/>
              </w:rPr>
              <w:t xml:space="preserve">và 2 Điều 6 điều chỉnh cụm từ “phạm vi ảnh hưởng của sáng kiến” thành “khả năng nhân rộng của </w:t>
            </w:r>
            <w:r w:rsidRPr="00E52044">
              <w:rPr>
                <w:color w:val="000000" w:themeColor="text1"/>
              </w:rPr>
              <w:lastRenderedPageBreak/>
              <w:t>sáng kiến” và bổ sung nội dung “</w:t>
            </w:r>
            <w:r w:rsidR="00081977" w:rsidRPr="00E52044">
              <w:rPr>
                <w:b/>
                <w:bCs/>
                <w:color w:val="000000" w:themeColor="text1"/>
              </w:rPr>
              <w:t xml:space="preserve"> </w:t>
            </w:r>
            <w:r w:rsidR="00081977" w:rsidRPr="00E52044">
              <w:rPr>
                <w:bCs/>
                <w:color w:val="000000" w:themeColor="text1"/>
              </w:rPr>
              <w:t>nhiệm vụ khoa học, công nghệ</w:t>
            </w:r>
            <w:r w:rsidRPr="00E52044">
              <w:rPr>
                <w:color w:val="000000" w:themeColor="text1"/>
              </w:rPr>
              <w:t xml:space="preserve">” </w:t>
            </w:r>
            <w:r w:rsidR="00984DF3" w:rsidRPr="00E52044">
              <w:rPr>
                <w:color w:val="000000" w:themeColor="text1"/>
              </w:rPr>
              <w:t xml:space="preserve">nhằm phù hợp </w:t>
            </w:r>
            <w:r w:rsidRPr="00E52044">
              <w:rPr>
                <w:color w:val="000000" w:themeColor="text1"/>
              </w:rPr>
              <w:t>theo quy định tại Điều 9 Thông tư số 15/2025/TT-BNV</w:t>
            </w:r>
            <w:r w:rsidR="00081977" w:rsidRPr="00E52044">
              <w:rPr>
                <w:color w:val="000000" w:themeColor="text1"/>
              </w:rPr>
              <w:t xml:space="preserve"> và khoản 6 Điều 33 Nghị định 152/2025/NĐ-CP</w:t>
            </w:r>
            <w:r w:rsidR="00C13EDE" w:rsidRPr="00E52044">
              <w:rPr>
                <w:color w:val="000000" w:themeColor="text1"/>
              </w:rPr>
              <w:t>.</w:t>
            </w:r>
          </w:p>
          <w:p w14:paraId="3DEB40FB" w14:textId="77777777" w:rsidR="00CC2EC0" w:rsidRPr="00E52044" w:rsidRDefault="0043092F" w:rsidP="00D33549">
            <w:pPr>
              <w:widowControl w:val="0"/>
              <w:spacing w:before="120" w:after="120"/>
              <w:ind w:firstLine="326"/>
              <w:rPr>
                <w:color w:val="000000" w:themeColor="text1"/>
              </w:rPr>
            </w:pPr>
            <w:r w:rsidRPr="00E52044">
              <w:rPr>
                <w:color w:val="000000" w:themeColor="text1"/>
              </w:rPr>
              <w:t>Bổ sung khoản 3, 4, 5 Quy định các nguyên tắc nhằm đảm bảo hoạt động đánh giá,</w:t>
            </w:r>
            <w:r w:rsidR="00CC0F07" w:rsidRPr="00E52044">
              <w:rPr>
                <w:color w:val="000000" w:themeColor="text1"/>
              </w:rPr>
              <w:t xml:space="preserve"> công nhận phù hợp với quy định</w:t>
            </w:r>
            <w:r w:rsidRPr="00E52044">
              <w:rPr>
                <w:color w:val="000000" w:themeColor="text1"/>
              </w:rPr>
              <w:t xml:space="preserve"> tại khoản 2 Điều 5 Luật số 06/2022/QH15; điểm b khoản 1 Điều 7 Nghị định 13/2012/NĐ-CP.</w:t>
            </w:r>
          </w:p>
          <w:p w14:paraId="0528A8A4" w14:textId="77777777" w:rsidR="00CC2EC0" w:rsidRPr="00E52044" w:rsidRDefault="0043092F">
            <w:pPr>
              <w:widowControl w:val="0"/>
              <w:spacing w:before="120" w:after="120"/>
              <w:ind w:firstLine="567"/>
              <w:rPr>
                <w:color w:val="000000" w:themeColor="text1"/>
              </w:rPr>
            </w:pPr>
            <w:r w:rsidRPr="00E52044">
              <w:rPr>
                <w:color w:val="000000" w:themeColor="text1"/>
              </w:rPr>
              <w:t xml:space="preserve"> </w:t>
            </w:r>
          </w:p>
          <w:p w14:paraId="03DA4BB0" w14:textId="77777777" w:rsidR="00CC2EC0" w:rsidRPr="00E52044" w:rsidRDefault="00CC2EC0">
            <w:pPr>
              <w:rPr>
                <w:color w:val="000000" w:themeColor="text1"/>
              </w:rPr>
            </w:pPr>
          </w:p>
        </w:tc>
      </w:tr>
      <w:tr w:rsidR="00231E25" w:rsidRPr="00E52044" w14:paraId="55C1BEF7" w14:textId="77777777" w:rsidTr="00654767">
        <w:tc>
          <w:tcPr>
            <w:tcW w:w="845" w:type="dxa"/>
          </w:tcPr>
          <w:p w14:paraId="67AB57C9" w14:textId="77777777" w:rsidR="00CC2EC0" w:rsidRPr="00E52044" w:rsidRDefault="00CC2EC0">
            <w:pPr>
              <w:numPr>
                <w:ilvl w:val="0"/>
                <w:numId w:val="1"/>
              </w:numPr>
              <w:pBdr>
                <w:top w:val="nil"/>
                <w:left w:val="nil"/>
                <w:bottom w:val="nil"/>
                <w:right w:val="nil"/>
                <w:between w:val="nil"/>
              </w:pBdr>
              <w:ind w:left="459"/>
              <w:rPr>
                <w:color w:val="000000" w:themeColor="text1"/>
              </w:rPr>
            </w:pPr>
          </w:p>
        </w:tc>
        <w:tc>
          <w:tcPr>
            <w:tcW w:w="4820" w:type="dxa"/>
          </w:tcPr>
          <w:p w14:paraId="33539DC0" w14:textId="77777777" w:rsidR="00CC2EC0" w:rsidRPr="00E52044" w:rsidRDefault="0043092F">
            <w:pPr>
              <w:widowControl w:val="0"/>
              <w:pBdr>
                <w:top w:val="nil"/>
                <w:left w:val="nil"/>
                <w:bottom w:val="nil"/>
                <w:right w:val="nil"/>
                <w:between w:val="nil"/>
              </w:pBdr>
              <w:spacing w:before="120" w:after="120"/>
              <w:ind w:left="20" w:right="20" w:firstLine="720"/>
              <w:rPr>
                <w:b/>
                <w:bCs/>
                <w:color w:val="000000" w:themeColor="text1"/>
              </w:rPr>
            </w:pPr>
            <w:r w:rsidRPr="00E52044">
              <w:rPr>
                <w:b/>
                <w:bCs/>
                <w:color w:val="000000" w:themeColor="text1"/>
              </w:rPr>
              <w:t>Điều 6. Nguyên tắc xét công nhận sáng kiến; đánh giá, công nhận hiệu quả áp dụng và phạm vi ảnh hưởng của sáng kiến</w:t>
            </w:r>
          </w:p>
          <w:p w14:paraId="29D79F86" w14:textId="77777777" w:rsidR="00CC2EC0" w:rsidRPr="00E52044" w:rsidRDefault="0043092F">
            <w:pPr>
              <w:widowControl w:val="0"/>
              <w:numPr>
                <w:ilvl w:val="0"/>
                <w:numId w:val="4"/>
              </w:numPr>
              <w:pBdr>
                <w:top w:val="nil"/>
                <w:left w:val="nil"/>
                <w:bottom w:val="nil"/>
                <w:right w:val="nil"/>
                <w:between w:val="nil"/>
              </w:pBdr>
              <w:tabs>
                <w:tab w:val="left" w:pos="1024"/>
              </w:tabs>
              <w:spacing w:before="120" w:after="120"/>
              <w:ind w:left="20" w:right="20" w:firstLine="720"/>
              <w:rPr>
                <w:color w:val="000000" w:themeColor="text1"/>
              </w:rPr>
            </w:pPr>
            <w:r w:rsidRPr="00E52044">
              <w:rPr>
                <w:color w:val="000000" w:themeColor="text1"/>
              </w:rPr>
              <w:t>Việc xét công nhận sáng kiến; đánh giá, công nhận hiệu quả áp dụng và phạm vi ảnh hưởng của sáng kiến phải đảm bảo tính dân chủ, khách quan, công khai, công bằng và động viên được mọi tầng lớp nhân dân tích cực tham gia phong trào thi đua lao động sáng tạo, phát huy sáng kiến.</w:t>
            </w:r>
          </w:p>
          <w:p w14:paraId="500FAA2D" w14:textId="77777777" w:rsidR="00CC2EC0" w:rsidRPr="00E52044" w:rsidRDefault="0043092F">
            <w:pPr>
              <w:widowControl w:val="0"/>
              <w:numPr>
                <w:ilvl w:val="0"/>
                <w:numId w:val="4"/>
              </w:numPr>
              <w:pBdr>
                <w:top w:val="nil"/>
                <w:left w:val="nil"/>
                <w:bottom w:val="nil"/>
                <w:right w:val="nil"/>
                <w:between w:val="nil"/>
              </w:pBdr>
              <w:tabs>
                <w:tab w:val="left" w:pos="1024"/>
              </w:tabs>
              <w:spacing w:before="120" w:after="120"/>
              <w:ind w:left="20" w:right="20" w:firstLine="720"/>
              <w:rPr>
                <w:color w:val="000000" w:themeColor="text1"/>
              </w:rPr>
            </w:pPr>
            <w:r w:rsidRPr="00E52044">
              <w:rPr>
                <w:color w:val="000000" w:themeColor="text1"/>
              </w:rPr>
              <w:t>Việc đánh giá, công nhận hiệu quả áp dụng và phạm vi ảnh hưởng của sáng kiến được thực hiện theo trình tự từ cơ sở đến tỉnh, từ tỉnh đến toàn quốc.</w:t>
            </w:r>
          </w:p>
        </w:tc>
        <w:tc>
          <w:tcPr>
            <w:tcW w:w="4677" w:type="dxa"/>
          </w:tcPr>
          <w:p w14:paraId="040059AB" w14:textId="6CFDD295" w:rsidR="00BB2653" w:rsidRPr="00E52044" w:rsidRDefault="00BB2653" w:rsidP="00BB2653">
            <w:pPr>
              <w:widowControl w:val="0"/>
              <w:pBdr>
                <w:top w:val="nil"/>
                <w:left w:val="nil"/>
                <w:bottom w:val="nil"/>
                <w:right w:val="nil"/>
                <w:between w:val="nil"/>
              </w:pBdr>
              <w:spacing w:before="120" w:after="120"/>
              <w:ind w:right="20" w:firstLine="567"/>
              <w:rPr>
                <w:b/>
                <w:bCs/>
                <w:strike/>
                <w:color w:val="000000" w:themeColor="text1"/>
              </w:rPr>
            </w:pPr>
            <w:bookmarkStart w:id="15" w:name="_heading=h.ad390l197rvr" w:colFirst="0" w:colLast="0"/>
            <w:bookmarkEnd w:id="15"/>
            <w:r w:rsidRPr="00E52044">
              <w:rPr>
                <w:b/>
                <w:bCs/>
                <w:color w:val="000000" w:themeColor="text1"/>
              </w:rPr>
              <w:t xml:space="preserve">Điều 6. Thẩm quyền </w:t>
            </w:r>
          </w:p>
          <w:p w14:paraId="1C7C9604" w14:textId="77777777" w:rsidR="00BB2653" w:rsidRPr="00E52044" w:rsidRDefault="00BB2653" w:rsidP="00BB2653">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1. Thẩm quyền công nhận sáng kiến là người đứng đầu cơ sở theo quy định tại khoản 3 Điều 7 Nghị định số 13/2012/NĐ-CP</w:t>
            </w:r>
          </w:p>
          <w:p w14:paraId="185377E1" w14:textId="77777777" w:rsidR="00165674" w:rsidRPr="00E52044" w:rsidRDefault="00165674" w:rsidP="00165674">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2. Cơ quan, tổ chức, đơn vị có thẩm quyền xét, công nhận sáng kiến, bao gồm cơ quan, tổ chức được thành lập theo pháp luật, có thể nhân danh chính mình tham gia quan hệ pháp luật dân sự một cách độc lập (sau đây gọi chung là</w:t>
            </w:r>
            <w:r w:rsidRPr="00E52044">
              <w:rPr>
                <w:i/>
                <w:color w:val="000000" w:themeColor="text1"/>
              </w:rPr>
              <w:t xml:space="preserve"> đơn vị cơ sở</w:t>
            </w:r>
            <w:r w:rsidRPr="00E52044">
              <w:rPr>
                <w:color w:val="000000" w:themeColor="text1"/>
              </w:rPr>
              <w:t>).</w:t>
            </w:r>
          </w:p>
          <w:p w14:paraId="552AA23E" w14:textId="77777777" w:rsidR="00165674" w:rsidRPr="00E52044" w:rsidRDefault="00165674" w:rsidP="00165674">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3. Thẩm quyền xác nhận hiệu quả áp dụng, khả năng nhân rộng của sáng kiến; công nhận hiệu quả áp dụng, phạm vi ảnh hưởng của nhiệm vụ khoa học và công nghệ theo quy định tại khoản 2, khoản 3 Điều 9 Thông tư số 15/2025/TT-BNV.</w:t>
            </w:r>
          </w:p>
          <w:p w14:paraId="5F9F0481" w14:textId="2D7BCA1D" w:rsidR="00165674" w:rsidRPr="00E52044" w:rsidRDefault="00165674" w:rsidP="00165674">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 xml:space="preserve">4. </w:t>
            </w:r>
            <w:r w:rsidR="000F2C31" w:rsidRPr="00E52044">
              <w:rPr>
                <w:color w:val="000000" w:themeColor="text1"/>
              </w:rPr>
              <w:t>C</w:t>
            </w:r>
            <w:r w:rsidRPr="00E52044">
              <w:rPr>
                <w:color w:val="000000" w:themeColor="text1"/>
              </w:rPr>
              <w:t xml:space="preserve">ơ quan, tổ chức, đơn vị có thẩm quyền xét, </w:t>
            </w:r>
            <w:bookmarkStart w:id="16" w:name="_Hlk235173276"/>
            <w:r w:rsidRPr="00E52044">
              <w:rPr>
                <w:color w:val="000000" w:themeColor="text1"/>
              </w:rPr>
              <w:t>công nhận hiệu quả áp dụng</w:t>
            </w:r>
            <w:bookmarkEnd w:id="16"/>
            <w:r w:rsidRPr="00E52044">
              <w:rPr>
                <w:color w:val="000000" w:themeColor="text1"/>
              </w:rPr>
              <w:t xml:space="preserve">, khả năng nhân rộng của sáng kiến; công nhận hiệu quả áp dụng, phạm vi ảnh hưởng của nhiệm vụ khoa học và </w:t>
            </w:r>
            <w:r w:rsidRPr="00E52044">
              <w:rPr>
                <w:color w:val="000000" w:themeColor="text1"/>
              </w:rPr>
              <w:lastRenderedPageBreak/>
              <w:t>công nghệ trong cơ sở là cơ quan, tổ chức, đơn vị có thẩm quyền xét, công nhận danh hiệu Chiến sĩ thi đua cơ sở (sau đây gọi chung là</w:t>
            </w:r>
            <w:r w:rsidRPr="00E52044">
              <w:rPr>
                <w:i/>
                <w:color w:val="000000" w:themeColor="text1"/>
              </w:rPr>
              <w:t xml:space="preserve"> cấp cơ sở</w:t>
            </w:r>
            <w:r w:rsidRPr="00E52044">
              <w:rPr>
                <w:color w:val="000000" w:themeColor="text1"/>
              </w:rPr>
              <w:t xml:space="preserve">) </w:t>
            </w:r>
          </w:p>
          <w:p w14:paraId="727CBCD9" w14:textId="4D78FFCA" w:rsidR="00165674" w:rsidRPr="00E52044" w:rsidRDefault="00165674" w:rsidP="00165674">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 xml:space="preserve">5. </w:t>
            </w:r>
            <w:r w:rsidR="000F2C31" w:rsidRPr="00E52044">
              <w:rPr>
                <w:color w:val="000000" w:themeColor="text1"/>
              </w:rPr>
              <w:t>C</w:t>
            </w:r>
            <w:r w:rsidRPr="00E52044">
              <w:rPr>
                <w:color w:val="000000" w:themeColor="text1"/>
              </w:rPr>
              <w:t xml:space="preserve">ơ quan có thẩm quyền xét, </w:t>
            </w:r>
            <w:bookmarkStart w:id="17" w:name="_Hlk235173584"/>
            <w:r w:rsidRPr="00E52044">
              <w:rPr>
                <w:color w:val="000000" w:themeColor="text1"/>
              </w:rPr>
              <w:t>công nhận hiệu quả áp dụng</w:t>
            </w:r>
            <w:bookmarkEnd w:id="17"/>
            <w:r w:rsidRPr="00E52044">
              <w:rPr>
                <w:color w:val="000000" w:themeColor="text1"/>
              </w:rPr>
              <w:t>, khả năng nhân rộng của sáng kiến; công nhận hiệu quả áp dụng, phạm vi ảnh hưởng nhiệm vụ khoa học và công nghệ trong tỉnh và toàn quốc là cơ quan có thẩm quyền xét, công nhận danh hiệu Chiến sĩ thi đua tỉnh (sau đây gọi chung là</w:t>
            </w:r>
            <w:r w:rsidRPr="00E52044">
              <w:rPr>
                <w:i/>
                <w:color w:val="000000" w:themeColor="text1"/>
              </w:rPr>
              <w:t xml:space="preserve"> cấp tỉnh</w:t>
            </w:r>
            <w:r w:rsidRPr="00E52044">
              <w:rPr>
                <w:color w:val="000000" w:themeColor="text1"/>
              </w:rPr>
              <w:t>)</w:t>
            </w:r>
          </w:p>
          <w:p w14:paraId="3665D7EE" w14:textId="7EC417E5" w:rsidR="00165674" w:rsidRPr="00E52044" w:rsidRDefault="00165674" w:rsidP="00165674">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 xml:space="preserve">6. Hội đồng sáng kiến đơn vị cơ sở (nếu có) do người đứng đầu </w:t>
            </w:r>
            <w:r w:rsidR="000F2C31" w:rsidRPr="00E52044">
              <w:rPr>
                <w:color w:val="000000" w:themeColor="text1"/>
              </w:rPr>
              <w:t>đ</w:t>
            </w:r>
            <w:r w:rsidRPr="00E52044">
              <w:rPr>
                <w:color w:val="000000" w:themeColor="text1"/>
              </w:rPr>
              <w:t>ơn vị cơ sở thành lập và thực hiện các nội dung tại Điều 14 của Quy định này.</w:t>
            </w:r>
          </w:p>
          <w:p w14:paraId="7C198C1D" w14:textId="7851A447" w:rsidR="00165674" w:rsidRPr="00E52044" w:rsidRDefault="00165674" w:rsidP="00165674">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 xml:space="preserve">7. Hội đồng sáng kiến cơ sở do người đứng đầu </w:t>
            </w:r>
            <w:r w:rsidR="000F2C31" w:rsidRPr="00E52044">
              <w:rPr>
                <w:color w:val="000000" w:themeColor="text1"/>
              </w:rPr>
              <w:t>c</w:t>
            </w:r>
            <w:r w:rsidRPr="00E52044">
              <w:rPr>
                <w:color w:val="000000" w:themeColor="text1"/>
              </w:rPr>
              <w:t>ấp cơ sở thành lập và thực hiện các nội dung tại Điều 18 của Quy định này.</w:t>
            </w:r>
          </w:p>
          <w:p w14:paraId="7B213FC0" w14:textId="0F935E87" w:rsidR="00165674" w:rsidRPr="00E52044" w:rsidRDefault="00165674" w:rsidP="00165674">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 xml:space="preserve">8. Hội đồng sáng kiến tỉnh do người đứng đầu </w:t>
            </w:r>
            <w:r w:rsidR="000F2C31" w:rsidRPr="00E52044">
              <w:rPr>
                <w:color w:val="000000" w:themeColor="text1"/>
              </w:rPr>
              <w:t>c</w:t>
            </w:r>
            <w:r w:rsidRPr="00E52044">
              <w:rPr>
                <w:color w:val="000000" w:themeColor="text1"/>
              </w:rPr>
              <w:t xml:space="preserve">ấp tỉnh thành lập và thực hiện các nội dung tại Điều 24 của </w:t>
            </w:r>
            <w:r w:rsidRPr="00E52044">
              <w:rPr>
                <w:color w:val="000000" w:themeColor="text1"/>
              </w:rPr>
              <w:lastRenderedPageBreak/>
              <w:t>Quy định này.</w:t>
            </w:r>
          </w:p>
          <w:p w14:paraId="2F1E4D1F" w14:textId="77777777" w:rsidR="00CC2EC0" w:rsidRPr="00E52044" w:rsidRDefault="00CC2EC0" w:rsidP="008E53EE">
            <w:pPr>
              <w:widowControl w:val="0"/>
              <w:pBdr>
                <w:top w:val="nil"/>
                <w:left w:val="nil"/>
                <w:bottom w:val="nil"/>
                <w:right w:val="nil"/>
                <w:between w:val="nil"/>
              </w:pBdr>
              <w:spacing w:before="120" w:after="120"/>
              <w:ind w:right="20" w:firstLine="567"/>
              <w:rPr>
                <w:b/>
                <w:bCs/>
                <w:color w:val="000000" w:themeColor="text1"/>
              </w:rPr>
            </w:pPr>
          </w:p>
        </w:tc>
        <w:tc>
          <w:tcPr>
            <w:tcW w:w="4678" w:type="dxa"/>
          </w:tcPr>
          <w:p w14:paraId="2652DDA0" w14:textId="77777777" w:rsidR="00CC2EC0" w:rsidRPr="00E52044" w:rsidRDefault="009C6C27" w:rsidP="00D33549">
            <w:pPr>
              <w:spacing w:before="120"/>
              <w:ind w:firstLine="323"/>
              <w:rPr>
                <w:color w:val="000000" w:themeColor="text1"/>
              </w:rPr>
            </w:pPr>
            <w:r w:rsidRPr="00E52044">
              <w:rPr>
                <w:color w:val="000000" w:themeColor="text1"/>
              </w:rPr>
              <w:lastRenderedPageBreak/>
              <w:t xml:space="preserve">Quy định tại </w:t>
            </w:r>
            <w:r w:rsidR="0043092F" w:rsidRPr="00E52044">
              <w:rPr>
                <w:color w:val="000000" w:themeColor="text1"/>
              </w:rPr>
              <w:t>Điều 6 của Dự thảo Quyết định kế thừa nội dung tại</w:t>
            </w:r>
            <w:r w:rsidR="00081977" w:rsidRPr="00E52044">
              <w:rPr>
                <w:color w:val="000000" w:themeColor="text1"/>
              </w:rPr>
              <w:t xml:space="preserve"> khoản 1</w:t>
            </w:r>
            <w:r w:rsidR="0043092F" w:rsidRPr="00E52044">
              <w:rPr>
                <w:color w:val="000000" w:themeColor="text1"/>
              </w:rPr>
              <w:t xml:space="preserve"> Điều 7 của Quyết định số 35/2024/QĐ-UBND ngày 28</w:t>
            </w:r>
            <w:r w:rsidR="00057D17" w:rsidRPr="00E52044">
              <w:rPr>
                <w:color w:val="000000" w:themeColor="text1"/>
              </w:rPr>
              <w:t xml:space="preserve"> tháng </w:t>
            </w:r>
            <w:r w:rsidR="0043092F" w:rsidRPr="00E52044">
              <w:rPr>
                <w:color w:val="000000" w:themeColor="text1"/>
              </w:rPr>
              <w:t>11</w:t>
            </w:r>
            <w:r w:rsidR="00057D17" w:rsidRPr="00E52044">
              <w:rPr>
                <w:color w:val="000000" w:themeColor="text1"/>
              </w:rPr>
              <w:t xml:space="preserve"> năm </w:t>
            </w:r>
            <w:r w:rsidR="0043092F" w:rsidRPr="00E52044">
              <w:rPr>
                <w:color w:val="000000" w:themeColor="text1"/>
              </w:rPr>
              <w:t xml:space="preserve">2024; </w:t>
            </w:r>
          </w:p>
          <w:p w14:paraId="2E5E07E3" w14:textId="74653A45" w:rsidR="008E53EE" w:rsidRPr="00E52044" w:rsidRDefault="008E53EE" w:rsidP="00D33549">
            <w:pPr>
              <w:spacing w:before="120"/>
              <w:ind w:firstLine="323"/>
              <w:rPr>
                <w:color w:val="000000" w:themeColor="text1"/>
              </w:rPr>
            </w:pPr>
            <w:r w:rsidRPr="00E52044">
              <w:rPr>
                <w:color w:val="000000" w:themeColor="text1"/>
              </w:rPr>
              <w:t>Bổ sung khoản 2</w:t>
            </w:r>
            <w:r w:rsidR="00D35C00" w:rsidRPr="00E52044">
              <w:rPr>
                <w:color w:val="000000" w:themeColor="text1"/>
              </w:rPr>
              <w:t xml:space="preserve"> như sau: "</w:t>
            </w:r>
            <w:r w:rsidR="00165674" w:rsidRPr="00E52044">
              <w:rPr>
                <w:color w:val="000000" w:themeColor="text1"/>
              </w:rPr>
              <w:t xml:space="preserve">2. Cơ quan, tổ chức, đơn vị có thẩm quyền xét, công nhận sáng kiến, bao gồm cơ quan, tổ chức được thành lập theo pháp luật, có thể nhân danh chính mình tham gia quan hệ pháp luật dân sự một cách độc lập (sau đây gọi chung là </w:t>
            </w:r>
            <w:r w:rsidR="00165674" w:rsidRPr="00E52044">
              <w:rPr>
                <w:i/>
                <w:color w:val="000000" w:themeColor="text1"/>
              </w:rPr>
              <w:t>đơn vị cơ sở</w:t>
            </w:r>
            <w:r w:rsidR="00165674" w:rsidRPr="00E52044">
              <w:rPr>
                <w:color w:val="000000" w:themeColor="text1"/>
              </w:rPr>
              <w:t>)</w:t>
            </w:r>
            <w:r w:rsidR="00D35C00" w:rsidRPr="00E52044">
              <w:rPr>
                <w:color w:val="000000" w:themeColor="text1"/>
              </w:rPr>
              <w:t>."</w:t>
            </w:r>
            <w:r w:rsidR="00330B8F" w:rsidRPr="00E52044">
              <w:rPr>
                <w:color w:val="000000" w:themeColor="text1"/>
              </w:rPr>
              <w:t xml:space="preserve"> Phù hợp với Khoản 4 Điều 2 của Nghị định 13/2012/NĐ-CP.</w:t>
            </w:r>
          </w:p>
          <w:p w14:paraId="14DE3B48" w14:textId="32BEFB3C" w:rsidR="00D35C00" w:rsidRPr="00E52044" w:rsidRDefault="00D35C00" w:rsidP="00D35C00">
            <w:pPr>
              <w:spacing w:before="120"/>
              <w:ind w:firstLine="323"/>
              <w:rPr>
                <w:color w:val="000000" w:themeColor="text1"/>
              </w:rPr>
            </w:pPr>
            <w:r w:rsidRPr="00E52044">
              <w:rPr>
                <w:color w:val="000000" w:themeColor="text1"/>
              </w:rPr>
              <w:t>Bổ sung khoản 3 như sau: "</w:t>
            </w:r>
            <w:r w:rsidR="00165674" w:rsidRPr="00E52044">
              <w:rPr>
                <w:color w:val="000000" w:themeColor="text1"/>
              </w:rPr>
              <w:t>3. Thẩm quyền xác nhận hiệu quả áp dụng, khả năng nhân rộng của sáng kiến; công nhận hiệu quả áp dụng, phạm vi ảnh hưởng của nhiệm vụ khoa học và công nghệ theo quy định tại khoản 2, khoản 3 Điều 9 Thông tư số 15/2025/TT-BNV.</w:t>
            </w:r>
            <w:r w:rsidRPr="00E52044">
              <w:rPr>
                <w:color w:val="000000" w:themeColor="text1"/>
              </w:rPr>
              <w:t>"</w:t>
            </w:r>
            <w:r w:rsidR="00E96016" w:rsidRPr="00E52044">
              <w:rPr>
                <w:color w:val="000000" w:themeColor="text1"/>
              </w:rPr>
              <w:t>. Phù hợp theo quy định tại khoản 2, khoản 3 Điều 9 Thông tư số 15/2025/TT-BNV.</w:t>
            </w:r>
          </w:p>
          <w:p w14:paraId="2C94F374" w14:textId="49A2A195" w:rsidR="00D35C00" w:rsidRPr="00E52044" w:rsidRDefault="00D35C00" w:rsidP="00D35C00">
            <w:pPr>
              <w:spacing w:before="120"/>
              <w:ind w:firstLine="323"/>
              <w:rPr>
                <w:color w:val="000000" w:themeColor="text1"/>
              </w:rPr>
            </w:pPr>
            <w:r w:rsidRPr="00E52044">
              <w:rPr>
                <w:color w:val="000000" w:themeColor="text1"/>
              </w:rPr>
              <w:lastRenderedPageBreak/>
              <w:t>Bổ sung khoản 4 như sau: "</w:t>
            </w:r>
            <w:r w:rsidR="00165674" w:rsidRPr="00E52044">
              <w:rPr>
                <w:color w:val="000000" w:themeColor="text1"/>
              </w:rPr>
              <w:t xml:space="preserve">4. </w:t>
            </w:r>
            <w:r w:rsidR="000F2C31" w:rsidRPr="00E52044">
              <w:rPr>
                <w:color w:val="000000" w:themeColor="text1"/>
              </w:rPr>
              <w:t>C</w:t>
            </w:r>
            <w:r w:rsidR="00165674" w:rsidRPr="00E52044">
              <w:rPr>
                <w:color w:val="000000" w:themeColor="text1"/>
              </w:rPr>
              <w:t xml:space="preserve">ơ quan, tổ chức, đơn vị có thẩm quyền xét, công nhận hiệu quả áp dụng, khả năng nhân rộng của sáng kiến; công nhận hiệu quả áp dụng, phạm vi ảnh hưởng của nhiệm vụ khoa học và công nghệ trong cơ sở là cơ quan, tổ chức, đơn vị có thẩm quyền xét, công nhận danh hiệu Chiến sĩ thi đua cơ sở (sau đây gọi chung là </w:t>
            </w:r>
            <w:r w:rsidR="00165674" w:rsidRPr="00E52044">
              <w:rPr>
                <w:i/>
                <w:color w:val="000000" w:themeColor="text1"/>
              </w:rPr>
              <w:t>cấp cơ sở</w:t>
            </w:r>
            <w:r w:rsidR="00165674" w:rsidRPr="00E52044">
              <w:rPr>
                <w:color w:val="000000" w:themeColor="text1"/>
              </w:rPr>
              <w:t>)</w:t>
            </w:r>
            <w:r w:rsidRPr="00E52044">
              <w:rPr>
                <w:color w:val="000000" w:themeColor="text1"/>
              </w:rPr>
              <w:t>."</w:t>
            </w:r>
            <w:r w:rsidR="00E96016" w:rsidRPr="00E52044">
              <w:rPr>
                <w:color w:val="000000" w:themeColor="text1"/>
              </w:rPr>
              <w:t>. Phù hợp với Điều 23 Luật Thi đua, khen thưởng 2022 và Khoản 4 Điều 9 Thông tư 15/2025/TT-BNV.</w:t>
            </w:r>
          </w:p>
          <w:p w14:paraId="694C68C1" w14:textId="33737864" w:rsidR="00D35C00" w:rsidRPr="00E52044" w:rsidRDefault="00D35C00" w:rsidP="00D35C00">
            <w:pPr>
              <w:spacing w:before="120"/>
              <w:ind w:firstLine="323"/>
              <w:rPr>
                <w:color w:val="000000" w:themeColor="text1"/>
              </w:rPr>
            </w:pPr>
            <w:r w:rsidRPr="00E52044">
              <w:rPr>
                <w:color w:val="000000" w:themeColor="text1"/>
              </w:rPr>
              <w:t>Bổ sung khoản 5 như sau: "</w:t>
            </w:r>
            <w:r w:rsidR="00165674" w:rsidRPr="00E52044">
              <w:rPr>
                <w:color w:val="000000" w:themeColor="text1"/>
              </w:rPr>
              <w:t xml:space="preserve">5. </w:t>
            </w:r>
            <w:r w:rsidR="000F2C31" w:rsidRPr="00E52044">
              <w:rPr>
                <w:color w:val="000000" w:themeColor="text1"/>
              </w:rPr>
              <w:t>C</w:t>
            </w:r>
            <w:r w:rsidR="00165674" w:rsidRPr="00E52044">
              <w:rPr>
                <w:color w:val="000000" w:themeColor="text1"/>
              </w:rPr>
              <w:t xml:space="preserve">ơ quan có thẩm quyền xét, công nhận hiệu quả áp dụng, khả năng nhân rộng của sáng kiến; công nhận hiệu quả áp dụng, phạm vi ảnh hưởng nhiệm vụ khoa học và công nghệ trong tỉnh và toàn quốc là cơ quan có thẩm quyền xét, công nhận danh hiệu Chiến sĩ thi đua tỉnh (sau đây gọi chung là </w:t>
            </w:r>
            <w:r w:rsidR="00165674" w:rsidRPr="00E52044">
              <w:rPr>
                <w:i/>
                <w:color w:val="000000" w:themeColor="text1"/>
              </w:rPr>
              <w:t>cấp tỉnh</w:t>
            </w:r>
            <w:r w:rsidR="00165674" w:rsidRPr="00E52044">
              <w:rPr>
                <w:color w:val="000000" w:themeColor="text1"/>
              </w:rPr>
              <w:t>)</w:t>
            </w:r>
            <w:r w:rsidRPr="00E52044">
              <w:rPr>
                <w:color w:val="000000" w:themeColor="text1"/>
              </w:rPr>
              <w:t>"</w:t>
            </w:r>
            <w:r w:rsidR="00E96016" w:rsidRPr="00E52044">
              <w:rPr>
                <w:color w:val="000000" w:themeColor="text1"/>
              </w:rPr>
              <w:t>. Phù hợp với Điều 22 Luật Thi đua, khen thưởng 2022.</w:t>
            </w:r>
          </w:p>
          <w:p w14:paraId="335B961F" w14:textId="40B4F481" w:rsidR="00D35C00" w:rsidRPr="00E52044" w:rsidRDefault="00D35C00" w:rsidP="00165674">
            <w:pPr>
              <w:widowControl w:val="0"/>
              <w:pBdr>
                <w:top w:val="nil"/>
                <w:left w:val="nil"/>
                <w:bottom w:val="nil"/>
                <w:right w:val="nil"/>
                <w:between w:val="nil"/>
              </w:pBdr>
              <w:spacing w:before="120" w:after="120"/>
              <w:ind w:right="20" w:firstLine="567"/>
              <w:rPr>
                <w:color w:val="000000" w:themeColor="text1"/>
              </w:rPr>
            </w:pPr>
            <w:r w:rsidRPr="00E52044">
              <w:rPr>
                <w:color w:val="000000" w:themeColor="text1"/>
              </w:rPr>
              <w:t>Bổ sung khoản 6 như sau: "</w:t>
            </w:r>
            <w:r w:rsidR="00165674" w:rsidRPr="00E52044">
              <w:rPr>
                <w:color w:val="000000" w:themeColor="text1"/>
              </w:rPr>
              <w:t xml:space="preserve">6. Hội </w:t>
            </w:r>
            <w:r w:rsidR="00165674" w:rsidRPr="00E52044">
              <w:rPr>
                <w:color w:val="000000" w:themeColor="text1"/>
              </w:rPr>
              <w:lastRenderedPageBreak/>
              <w:t xml:space="preserve">đồng sáng kiến đơn vị cơ sở (nếu có) do người đứng đầu </w:t>
            </w:r>
            <w:r w:rsidR="000F2C31" w:rsidRPr="00E52044">
              <w:rPr>
                <w:color w:val="000000" w:themeColor="text1"/>
              </w:rPr>
              <w:t>đ</w:t>
            </w:r>
            <w:r w:rsidR="00165674" w:rsidRPr="00E52044">
              <w:rPr>
                <w:color w:val="000000" w:themeColor="text1"/>
              </w:rPr>
              <w:t>ơn vị cơ sở thành lập và thực hiện các nội dung tại Điều 14 của Quy định này</w:t>
            </w:r>
            <w:r w:rsidRPr="00E52044">
              <w:rPr>
                <w:color w:val="000000" w:themeColor="text1"/>
              </w:rPr>
              <w:t>."</w:t>
            </w:r>
            <w:r w:rsidR="00E96016" w:rsidRPr="00E52044">
              <w:rPr>
                <w:color w:val="000000" w:themeColor="text1"/>
              </w:rPr>
              <w:t>.</w:t>
            </w:r>
            <w:r w:rsidR="00910876" w:rsidRPr="00E52044">
              <w:rPr>
                <w:color w:val="000000" w:themeColor="text1"/>
              </w:rPr>
              <w:t xml:space="preserve"> </w:t>
            </w:r>
            <w:r w:rsidR="00E96016" w:rsidRPr="00E52044">
              <w:rPr>
                <w:color w:val="000000" w:themeColor="text1"/>
              </w:rPr>
              <w:t>Phù hợp theo quy định tại Điều 8</w:t>
            </w:r>
            <w:r w:rsidR="00910876" w:rsidRPr="00E52044">
              <w:rPr>
                <w:color w:val="000000" w:themeColor="text1"/>
              </w:rPr>
              <w:t xml:space="preserve"> của </w:t>
            </w:r>
            <w:r w:rsidR="00E96016" w:rsidRPr="00E52044">
              <w:rPr>
                <w:color w:val="000000" w:themeColor="text1"/>
              </w:rPr>
              <w:t>Nghị địn</w:t>
            </w:r>
            <w:r w:rsidR="00910876" w:rsidRPr="00E52044">
              <w:rPr>
                <w:color w:val="000000" w:themeColor="text1"/>
              </w:rPr>
              <w:t>h số 13</w:t>
            </w:r>
            <w:r w:rsidR="00E96016" w:rsidRPr="00E52044">
              <w:rPr>
                <w:color w:val="000000" w:themeColor="text1"/>
              </w:rPr>
              <w:t>/2012/NĐ-CP)</w:t>
            </w:r>
            <w:r w:rsidR="00910876" w:rsidRPr="00E52044">
              <w:rPr>
                <w:color w:val="000000" w:themeColor="text1"/>
              </w:rPr>
              <w:t>.</w:t>
            </w:r>
          </w:p>
          <w:p w14:paraId="5B9AED37" w14:textId="029D02F5" w:rsidR="00D35C00" w:rsidRPr="00E52044" w:rsidRDefault="00D35C00" w:rsidP="00D35C00">
            <w:pPr>
              <w:spacing w:before="120"/>
              <w:ind w:firstLine="323"/>
              <w:rPr>
                <w:color w:val="000000" w:themeColor="text1"/>
              </w:rPr>
            </w:pPr>
            <w:r w:rsidRPr="00E52044">
              <w:rPr>
                <w:color w:val="000000" w:themeColor="text1"/>
              </w:rPr>
              <w:t>Bổ sung khoản 7 như sau: "</w:t>
            </w:r>
            <w:r w:rsidR="00165674" w:rsidRPr="00E52044">
              <w:rPr>
                <w:color w:val="000000" w:themeColor="text1"/>
              </w:rPr>
              <w:t xml:space="preserve">7. Hội đồng sáng kiến cơ sở do người đứng đầu </w:t>
            </w:r>
            <w:r w:rsidR="000F2C31" w:rsidRPr="00E52044">
              <w:rPr>
                <w:color w:val="000000" w:themeColor="text1"/>
              </w:rPr>
              <w:t>c</w:t>
            </w:r>
            <w:r w:rsidR="00165674" w:rsidRPr="00E52044">
              <w:rPr>
                <w:color w:val="000000" w:themeColor="text1"/>
              </w:rPr>
              <w:t>ấp cơ sở thành lập và thực hiện các nội dung tại Điều 18 của Quy định này</w:t>
            </w:r>
            <w:r w:rsidRPr="00E52044">
              <w:rPr>
                <w:color w:val="000000" w:themeColor="text1"/>
              </w:rPr>
              <w:t>."</w:t>
            </w:r>
            <w:r w:rsidR="003207A2" w:rsidRPr="00E52044">
              <w:rPr>
                <w:color w:val="000000" w:themeColor="text1"/>
              </w:rPr>
              <w:t xml:space="preserve"> Phù hợp khoản 6 Điều 33 của Nghị định 152/2025/NĐ-CP.</w:t>
            </w:r>
          </w:p>
          <w:p w14:paraId="38815C61" w14:textId="484D0BD2" w:rsidR="00D35C00" w:rsidRPr="00E52044" w:rsidRDefault="00D35C00" w:rsidP="00D35C00">
            <w:pPr>
              <w:spacing w:before="120"/>
              <w:ind w:firstLine="323"/>
              <w:rPr>
                <w:color w:val="000000" w:themeColor="text1"/>
              </w:rPr>
            </w:pPr>
            <w:r w:rsidRPr="00E52044">
              <w:rPr>
                <w:color w:val="000000" w:themeColor="text1"/>
              </w:rPr>
              <w:t>Bổ sung khoản 8 như sau: "</w:t>
            </w:r>
            <w:r w:rsidR="00165674" w:rsidRPr="00E52044">
              <w:rPr>
                <w:color w:val="000000" w:themeColor="text1"/>
              </w:rPr>
              <w:t xml:space="preserve">8. Hội đồng sáng kiến tỉnh do người đứng đầu </w:t>
            </w:r>
            <w:r w:rsidR="000F2C31" w:rsidRPr="00E52044">
              <w:rPr>
                <w:color w:val="000000" w:themeColor="text1"/>
              </w:rPr>
              <w:t>c</w:t>
            </w:r>
            <w:r w:rsidR="00165674" w:rsidRPr="00E52044">
              <w:rPr>
                <w:color w:val="000000" w:themeColor="text1"/>
              </w:rPr>
              <w:t>ấp tỉnh thành lập và thực hiện các nội dung tại Điều 24 của Quy định này</w:t>
            </w:r>
            <w:r w:rsidRPr="00E52044">
              <w:rPr>
                <w:color w:val="000000" w:themeColor="text1"/>
              </w:rPr>
              <w:t>."</w:t>
            </w:r>
            <w:r w:rsidR="003207A2" w:rsidRPr="00E52044">
              <w:rPr>
                <w:color w:val="000000" w:themeColor="text1"/>
              </w:rPr>
              <w:t xml:space="preserve"> Phù hợp khoản 6 Điều 33 của Nghị định 152/2025/NĐ-CP.</w:t>
            </w:r>
          </w:p>
        </w:tc>
      </w:tr>
      <w:tr w:rsidR="00231E25" w:rsidRPr="00E52044" w14:paraId="44B3EEEA" w14:textId="77777777" w:rsidTr="00654767">
        <w:tc>
          <w:tcPr>
            <w:tcW w:w="845" w:type="dxa"/>
          </w:tcPr>
          <w:p w14:paraId="04C7FFBF" w14:textId="77777777" w:rsidR="002F182A" w:rsidRPr="00E52044" w:rsidRDefault="002F182A" w:rsidP="002F182A">
            <w:pPr>
              <w:numPr>
                <w:ilvl w:val="0"/>
                <w:numId w:val="1"/>
              </w:numPr>
              <w:pBdr>
                <w:top w:val="nil"/>
                <w:left w:val="nil"/>
                <w:bottom w:val="nil"/>
                <w:right w:val="nil"/>
                <w:between w:val="nil"/>
              </w:pBdr>
              <w:ind w:left="459"/>
              <w:rPr>
                <w:color w:val="000000" w:themeColor="text1"/>
              </w:rPr>
            </w:pPr>
          </w:p>
        </w:tc>
        <w:tc>
          <w:tcPr>
            <w:tcW w:w="4820" w:type="dxa"/>
          </w:tcPr>
          <w:p w14:paraId="07AAF917" w14:textId="77777777" w:rsidR="002F182A" w:rsidRPr="00E52044" w:rsidRDefault="002F182A" w:rsidP="002F182A">
            <w:pPr>
              <w:widowControl w:val="0"/>
              <w:pBdr>
                <w:top w:val="nil"/>
                <w:left w:val="nil"/>
                <w:bottom w:val="nil"/>
                <w:right w:val="nil"/>
                <w:between w:val="nil"/>
              </w:pBdr>
              <w:spacing w:before="120" w:after="120"/>
              <w:ind w:right="20" w:firstLine="740"/>
              <w:rPr>
                <w:b/>
                <w:bCs/>
                <w:color w:val="000000" w:themeColor="text1"/>
              </w:rPr>
            </w:pPr>
            <w:r w:rsidRPr="00E52044">
              <w:rPr>
                <w:b/>
                <w:bCs/>
                <w:color w:val="000000" w:themeColor="text1"/>
              </w:rPr>
              <w:t>Điều 7. Thẩm quyền công nhận sáng kiến, công nhận hiệu quả áp dụng và phạm vi ảnh hưởng của sáng kiến</w:t>
            </w:r>
          </w:p>
          <w:p w14:paraId="45228B65" w14:textId="77777777" w:rsidR="002F182A" w:rsidRPr="00E52044" w:rsidRDefault="002F182A" w:rsidP="002F182A">
            <w:pPr>
              <w:widowControl w:val="0"/>
              <w:pBdr>
                <w:top w:val="nil"/>
                <w:left w:val="nil"/>
                <w:bottom w:val="nil"/>
                <w:right w:val="nil"/>
                <w:between w:val="nil"/>
              </w:pBdr>
              <w:spacing w:before="120" w:after="120"/>
              <w:ind w:right="20" w:firstLine="740"/>
              <w:rPr>
                <w:bCs/>
                <w:color w:val="000000" w:themeColor="text1"/>
              </w:rPr>
            </w:pPr>
            <w:r w:rsidRPr="00E52044">
              <w:rPr>
                <w:bCs/>
                <w:color w:val="000000" w:themeColor="text1"/>
              </w:rPr>
              <w:t xml:space="preserve">1. Thẩm quyền công nhận sáng kiến, công nhận hiệu quả áp dụng và phạm vi ảnh hưởng của sáng kiến tại cơ </w:t>
            </w:r>
            <w:r w:rsidRPr="00E52044">
              <w:rPr>
                <w:bCs/>
                <w:color w:val="000000" w:themeColor="text1"/>
              </w:rPr>
              <w:lastRenderedPageBreak/>
              <w:t>sở thực hiện theo quy định tại khoản 3 Điều 7 Nghị định số 13/2012/NĐ-CP và khoản 2 Điều 7 Thông tư số 01/2024/TT-BNV.</w:t>
            </w:r>
          </w:p>
          <w:p w14:paraId="594A89B1" w14:textId="77777777" w:rsidR="002F182A" w:rsidRPr="00E52044" w:rsidRDefault="002F182A" w:rsidP="002F182A">
            <w:pPr>
              <w:widowControl w:val="0"/>
              <w:pBdr>
                <w:top w:val="nil"/>
                <w:left w:val="nil"/>
                <w:bottom w:val="nil"/>
                <w:right w:val="nil"/>
                <w:between w:val="nil"/>
              </w:pBdr>
              <w:spacing w:before="120" w:after="120"/>
              <w:ind w:right="20" w:firstLine="740"/>
              <w:rPr>
                <w:b/>
                <w:bCs/>
                <w:color w:val="000000" w:themeColor="text1"/>
              </w:rPr>
            </w:pPr>
            <w:r w:rsidRPr="00E52044">
              <w:rPr>
                <w:bCs/>
                <w:color w:val="000000" w:themeColor="text1"/>
              </w:rPr>
              <w:t>2. Thẩm quyền công nhận hiệu quả áp dụng và phạm vi ảnh hưởng của sáng kiến trong tỉnh và toàn quốc thực hiện theo quy định tại khoản 2 Điều 21 và khoản 2 Điều 22 Luật Thi đua, khen thưởng số 06/2022/QH15</w:t>
            </w:r>
            <w:r w:rsidRPr="00E52044">
              <w:rPr>
                <w:b/>
                <w:bCs/>
                <w:color w:val="000000" w:themeColor="text1"/>
              </w:rPr>
              <w:t>.</w:t>
            </w:r>
          </w:p>
        </w:tc>
        <w:tc>
          <w:tcPr>
            <w:tcW w:w="4677" w:type="dxa"/>
          </w:tcPr>
          <w:p w14:paraId="1B9129A3" w14:textId="77777777" w:rsidR="002F182A" w:rsidRPr="00E52044" w:rsidRDefault="002F182A" w:rsidP="002F182A">
            <w:pPr>
              <w:shd w:val="clear" w:color="auto" w:fill="FFFFFF"/>
              <w:spacing w:before="120" w:after="120"/>
              <w:ind w:right="0" w:firstLine="567"/>
              <w:rPr>
                <w:b/>
                <w:bCs/>
                <w:color w:val="000000" w:themeColor="text1"/>
                <w:lang w:val="vi-VN"/>
              </w:rPr>
            </w:pPr>
            <w:r w:rsidRPr="00E52044">
              <w:rPr>
                <w:b/>
                <w:bCs/>
                <w:color w:val="000000" w:themeColor="text1"/>
                <w:lang w:val="vi-VN"/>
              </w:rPr>
              <w:lastRenderedPageBreak/>
              <w:t xml:space="preserve">Điều 7. Các điều kiện được công nhận sáng kiến </w:t>
            </w:r>
          </w:p>
          <w:p w14:paraId="2AF71FFE" w14:textId="77777777" w:rsidR="002F182A" w:rsidRPr="00E52044" w:rsidRDefault="002F182A" w:rsidP="002F182A">
            <w:pPr>
              <w:widowControl w:val="0"/>
              <w:shd w:val="clear" w:color="auto" w:fill="FFFFFF"/>
              <w:spacing w:before="120" w:after="120"/>
              <w:ind w:left="20" w:right="20" w:firstLine="547"/>
              <w:rPr>
                <w:rFonts w:eastAsia="Calibri"/>
                <w:bCs/>
                <w:color w:val="000000" w:themeColor="text1"/>
                <w:lang w:val="vi-VN"/>
              </w:rPr>
            </w:pPr>
            <w:r w:rsidRPr="00E52044">
              <w:rPr>
                <w:rFonts w:eastAsia="Calibri"/>
                <w:bCs/>
                <w:color w:val="000000" w:themeColor="text1"/>
                <w:lang w:val="vi-VN"/>
              </w:rPr>
              <w:t>Sáng kiến được cơ sở công nhận nếu đáp ứng đầy đủ các điều kiện sau:</w:t>
            </w:r>
          </w:p>
          <w:p w14:paraId="65931B94"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t>1. Có tính mới trong phạm vi cơ sở đó.</w:t>
            </w:r>
          </w:p>
          <w:p w14:paraId="5795E178"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lastRenderedPageBreak/>
              <w:t>Một giải pháp được coi là có tính mới trong phạm vi một cơ sở nếu tính đến trước ngày nộp đơn yêu cầu công nhận sáng kiến, hoặc ngày bắt đầu áp dụng thử hoặc áp dụng lần đầu (tính theo ngày nào sớm hơn), trong phạm vi cơ sở đó, giải pháp đáp ứng đầy đủ các điều kiện sau đây:</w:t>
            </w:r>
          </w:p>
          <w:p w14:paraId="2BF7973B" w14:textId="77777777" w:rsidR="002F182A" w:rsidRPr="00E52044" w:rsidRDefault="002F182A" w:rsidP="002F182A">
            <w:pPr>
              <w:shd w:val="clear" w:color="auto" w:fill="FFFFFF"/>
              <w:spacing w:before="120" w:after="120"/>
              <w:ind w:right="0" w:firstLine="567"/>
              <w:rPr>
                <w:color w:val="000000" w:themeColor="text1"/>
                <w:spacing w:val="-8"/>
                <w:lang w:val="vi-VN"/>
              </w:rPr>
            </w:pPr>
            <w:r w:rsidRPr="00E52044">
              <w:rPr>
                <w:color w:val="000000" w:themeColor="text1"/>
                <w:spacing w:val="-8"/>
                <w:lang w:val="vi-VN"/>
              </w:rPr>
              <w:t>a) Không trùng với nội dung của giải pháp trong đơn đăng ký sáng kiến nộp trước;</w:t>
            </w:r>
          </w:p>
          <w:p w14:paraId="547175B8"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t>b) Chưa bị bộc lộ công khai trong các văn bản, sách báo, tài liệu kỹ thuật đến mức căn cứ vào đó có thể thực hiện ngay được;</w:t>
            </w:r>
          </w:p>
          <w:p w14:paraId="1FBDF208"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t>c) Không trùng với các giải pháp của người khác đã được áp dụng hoặc áp dụng thử, hoặc đưa vào kế hoạch áp dụng, phổ biến hoặc chuẩn bị các điều kiện để áp dụng, phổ biến;</w:t>
            </w:r>
          </w:p>
          <w:p w14:paraId="54FADCBF"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t>d) Chưa được quy định thành tiêu chuẩn, quy trình, quy phạm bắt buộc phải thực hiện.</w:t>
            </w:r>
          </w:p>
          <w:p w14:paraId="36F35BEF"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lastRenderedPageBreak/>
              <w:t>2. Đã được áp dụng hoặc áp dụng thử tại cơ sở đó và có khả năng mang lại lợi ích thiết thực.</w:t>
            </w:r>
          </w:p>
          <w:p w14:paraId="311AC3C8"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t>Một giải pháp được coi là có khả năng mang lại lợi ích thiết thực nếu việc áp dụng giải pháp đó có khả năng mang lại hiệu quả kinh tế (ví dụ nâng cao năng suất lao động, giảm chi phí sản xuất, nâng cao chất lượng sản phẩm, dịch vụ, nâng cao hiệu quả kỹ thuật), hoặc lợi ích xã hội (ví dụ nâng cao điều kiện an toàn lao động, cải thiện điều kiện sống, làm việc, bảo vệ môi trường, sức khỏe con người).</w:t>
            </w:r>
          </w:p>
          <w:p w14:paraId="6AD58EF8"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t>3. Không thuộc đối tượng bị loại trừ quy định tại khoản 4 Điều này.</w:t>
            </w:r>
          </w:p>
          <w:p w14:paraId="1DDAAC98"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t>4. Các đối tượng sau đây không được công nhận là sáng kiến:</w:t>
            </w:r>
          </w:p>
          <w:p w14:paraId="691BF74B"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t>a) Giải pháp mà việc công bố, áp dụng giải pháp trái với trật tự công cộng hoặc đạo đức xã hội;</w:t>
            </w:r>
          </w:p>
          <w:p w14:paraId="70EADB4C" w14:textId="77777777" w:rsidR="002F182A" w:rsidRPr="00E52044" w:rsidRDefault="002F182A" w:rsidP="002F182A">
            <w:pPr>
              <w:shd w:val="clear" w:color="auto" w:fill="FFFFFF"/>
              <w:spacing w:before="120" w:after="120"/>
              <w:ind w:right="0" w:firstLine="567"/>
              <w:rPr>
                <w:color w:val="000000" w:themeColor="text1"/>
                <w:lang w:val="vi-VN"/>
              </w:rPr>
            </w:pPr>
            <w:r w:rsidRPr="00E52044">
              <w:rPr>
                <w:color w:val="000000" w:themeColor="text1"/>
                <w:lang w:val="vi-VN"/>
              </w:rPr>
              <w:t xml:space="preserve">b) Giải pháp là đối tượng đang được bảo hộ quyền sở hữu trí tuệ theo </w:t>
            </w:r>
            <w:r w:rsidRPr="00E52044">
              <w:rPr>
                <w:color w:val="000000" w:themeColor="text1"/>
                <w:lang w:val="vi-VN"/>
              </w:rPr>
              <w:lastRenderedPageBreak/>
              <w:t>quy định của pháp luật tính đến thời điểm xét công nhận sáng kiến.</w:t>
            </w:r>
          </w:p>
          <w:p w14:paraId="7CEBF7C1" w14:textId="77777777" w:rsidR="002F182A" w:rsidRPr="00E52044" w:rsidRDefault="002F182A" w:rsidP="002F182A">
            <w:pPr>
              <w:widowControl w:val="0"/>
              <w:ind w:firstLine="567"/>
              <w:rPr>
                <w:b/>
                <w:bCs/>
                <w:color w:val="000000" w:themeColor="text1"/>
                <w:lang w:val="vi-VN"/>
              </w:rPr>
            </w:pPr>
          </w:p>
        </w:tc>
        <w:tc>
          <w:tcPr>
            <w:tcW w:w="4678" w:type="dxa"/>
          </w:tcPr>
          <w:p w14:paraId="038C9EC7" w14:textId="37CF7F9B" w:rsidR="002F182A" w:rsidRPr="00E52044" w:rsidRDefault="00335D05" w:rsidP="00D33549">
            <w:pPr>
              <w:spacing w:before="120"/>
              <w:ind w:firstLine="323"/>
              <w:rPr>
                <w:color w:val="000000" w:themeColor="text1"/>
                <w:lang w:val="vi-VN"/>
              </w:rPr>
            </w:pPr>
            <w:r w:rsidRPr="00E52044">
              <w:rPr>
                <w:color w:val="000000" w:themeColor="text1"/>
                <w:lang w:val="vi-VN"/>
              </w:rPr>
              <w:lastRenderedPageBreak/>
              <w:t xml:space="preserve">Nội dung này được xây dựng trên cơ sở kế thừa toàn bộ quy định tại Điều 5 của Quyết định số 35/2024/QĐ-UBND ngày 28 tháng 11 năm 2024; đồng thời bảo đảm phù hợp với các quy định tại Điều 3 và Điều 4 của Nghị định số 13/2012/NĐ-CP. Việc quy định như </w:t>
            </w:r>
            <w:r w:rsidRPr="00E52044">
              <w:rPr>
                <w:color w:val="000000" w:themeColor="text1"/>
                <w:lang w:val="vi-VN"/>
              </w:rPr>
              <w:lastRenderedPageBreak/>
              <w:t>trên nhằm bảo đảm tính thống nhất, đồng bộ với hệ thống pháp luật hiện hành và tạo thuận lợi trong quá trình tổ chức thực hiện.</w:t>
            </w:r>
          </w:p>
        </w:tc>
      </w:tr>
      <w:tr w:rsidR="00231E25" w:rsidRPr="00E52044" w14:paraId="7F2611E2" w14:textId="77777777" w:rsidTr="00654767">
        <w:tc>
          <w:tcPr>
            <w:tcW w:w="845" w:type="dxa"/>
          </w:tcPr>
          <w:p w14:paraId="45E170CE" w14:textId="77777777" w:rsidR="002F182A" w:rsidRPr="00E52044" w:rsidRDefault="002F182A" w:rsidP="002F182A">
            <w:pPr>
              <w:numPr>
                <w:ilvl w:val="0"/>
                <w:numId w:val="1"/>
              </w:numPr>
              <w:pBdr>
                <w:top w:val="nil"/>
                <w:left w:val="nil"/>
                <w:bottom w:val="nil"/>
                <w:right w:val="nil"/>
                <w:between w:val="nil"/>
              </w:pBdr>
              <w:ind w:left="459"/>
              <w:rPr>
                <w:color w:val="000000" w:themeColor="text1"/>
              </w:rPr>
            </w:pPr>
          </w:p>
        </w:tc>
        <w:tc>
          <w:tcPr>
            <w:tcW w:w="4820" w:type="dxa"/>
          </w:tcPr>
          <w:p w14:paraId="74B17AF4" w14:textId="77777777" w:rsidR="002F182A" w:rsidRPr="00E52044" w:rsidRDefault="002F182A" w:rsidP="002F182A">
            <w:pPr>
              <w:widowControl w:val="0"/>
              <w:pBdr>
                <w:top w:val="nil"/>
                <w:left w:val="nil"/>
                <w:bottom w:val="nil"/>
                <w:right w:val="nil"/>
                <w:between w:val="nil"/>
              </w:pBdr>
              <w:spacing w:before="120" w:after="120"/>
              <w:ind w:right="20" w:firstLine="740"/>
              <w:rPr>
                <w:b/>
                <w:bCs/>
                <w:color w:val="000000" w:themeColor="text1"/>
              </w:rPr>
            </w:pPr>
            <w:r w:rsidRPr="00E52044">
              <w:rPr>
                <w:b/>
                <w:bCs/>
                <w:color w:val="000000" w:themeColor="text1"/>
              </w:rPr>
              <w:t>Điều 8. Tác giả và đồng tác giả sáng kiến</w:t>
            </w:r>
          </w:p>
          <w:p w14:paraId="57C6E6F6" w14:textId="77777777" w:rsidR="002F182A" w:rsidRPr="00E52044" w:rsidRDefault="002F182A" w:rsidP="002F182A">
            <w:pPr>
              <w:widowControl w:val="0"/>
              <w:pBdr>
                <w:top w:val="nil"/>
                <w:left w:val="nil"/>
                <w:bottom w:val="nil"/>
                <w:right w:val="nil"/>
                <w:between w:val="nil"/>
              </w:pBdr>
              <w:spacing w:before="120" w:after="120"/>
              <w:ind w:right="20" w:firstLine="740"/>
              <w:rPr>
                <w:bCs/>
                <w:color w:val="000000" w:themeColor="text1"/>
              </w:rPr>
            </w:pPr>
            <w:r w:rsidRPr="00E52044">
              <w:rPr>
                <w:bCs/>
                <w:color w:val="000000" w:themeColor="text1"/>
              </w:rPr>
              <w:t>1. Tác giả sáng kiến, đồng tác giả sáng kiến đứng tên nộp đơn yêu cầu công nhận sáng kiến phải là những người trực tiếp hoặc cùng nhau tạo ra sáng kiến bằng chính lao động sáng tạo của mình.</w:t>
            </w:r>
          </w:p>
          <w:p w14:paraId="0497632E" w14:textId="77777777" w:rsidR="002F182A" w:rsidRPr="00E52044" w:rsidRDefault="002F182A" w:rsidP="002F182A">
            <w:pPr>
              <w:widowControl w:val="0"/>
              <w:pBdr>
                <w:top w:val="nil"/>
                <w:left w:val="nil"/>
                <w:bottom w:val="nil"/>
                <w:right w:val="nil"/>
                <w:between w:val="nil"/>
              </w:pBdr>
              <w:spacing w:before="120" w:after="120"/>
              <w:ind w:right="20" w:firstLine="740"/>
              <w:rPr>
                <w:b/>
                <w:bCs/>
                <w:color w:val="000000" w:themeColor="text1"/>
              </w:rPr>
            </w:pPr>
            <w:r w:rsidRPr="00E52044">
              <w:rPr>
                <w:bCs/>
                <w:color w:val="000000" w:themeColor="text1"/>
              </w:rPr>
              <w:t>2. Đồng tác giả sáng kiến là người trực tiếp tạo ra sáng kiến và có tỷ lệ đóng góp từ 25% trở lên. Những người chỉ tham gia hỗ trợ, giúp việc trong quá trình tạo ra sáng kiến và áp dụng sáng kiến thì không được coi là đồng tác giả sáng kiến (Ví dụ: Tính toán; làm thí nghiệm; mô hình; mẫu thử; vẽ kỹ thuật; gia công, chế tạo chi tiết; tìm thông tin tư liệu; đánh máy; hỗ trợ kinh phí; phương tiện vật chất - kỹ thuật;…).</w:t>
            </w:r>
          </w:p>
        </w:tc>
        <w:tc>
          <w:tcPr>
            <w:tcW w:w="4677" w:type="dxa"/>
          </w:tcPr>
          <w:p w14:paraId="3EC4A032" w14:textId="77777777" w:rsidR="002F182A" w:rsidRPr="00E52044" w:rsidRDefault="002F182A" w:rsidP="002F182A">
            <w:pPr>
              <w:widowControl w:val="0"/>
              <w:spacing w:before="120" w:after="120"/>
              <w:ind w:left="20" w:right="0" w:firstLine="547"/>
              <w:rPr>
                <w:rFonts w:eastAsia="Aptos"/>
                <w:b/>
                <w:bCs/>
                <w:color w:val="000000" w:themeColor="text1"/>
                <w:kern w:val="2"/>
                <w:lang w:val="vi-VN"/>
                <w14:ligatures w14:val="standardContextual"/>
              </w:rPr>
            </w:pPr>
            <w:bookmarkStart w:id="18" w:name="_Hlk230695723"/>
            <w:r w:rsidRPr="00E52044">
              <w:rPr>
                <w:rFonts w:eastAsia="Aptos"/>
                <w:b/>
                <w:bCs/>
                <w:color w:val="000000" w:themeColor="text1"/>
                <w:kern w:val="2"/>
                <w:lang w:val="vi-VN"/>
                <w14:ligatures w14:val="standardContextual"/>
              </w:rPr>
              <w:t>Điều 8. Tác giả và đồng tác giả sáng kiến</w:t>
            </w:r>
          </w:p>
          <w:bookmarkEnd w:id="18"/>
          <w:p w14:paraId="184278C1" w14:textId="77777777" w:rsidR="002F182A" w:rsidRPr="00E52044" w:rsidRDefault="002F182A" w:rsidP="002F182A">
            <w:pPr>
              <w:widowControl w:val="0"/>
              <w:spacing w:before="120" w:after="120"/>
              <w:ind w:left="20" w:right="20" w:firstLine="54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1. Tác giả sáng kiến, đồng tác giả sáng kiến đứng tên nộp đơn yêu cầu công nhận sáng kiến phải là những người trực tiếp hoặc cùng nhau tạo ra sáng kiến bằng chính lao động sáng tạo của mình.</w:t>
            </w:r>
          </w:p>
          <w:p w14:paraId="511CA591" w14:textId="44C2F4E5" w:rsidR="002F182A" w:rsidRPr="00E52044" w:rsidRDefault="00723F4A" w:rsidP="002F182A">
            <w:pPr>
              <w:widowControl w:val="0"/>
              <w:ind w:firstLine="567"/>
              <w:rPr>
                <w:b/>
                <w:bCs/>
                <w:color w:val="000000" w:themeColor="text1"/>
                <w:lang w:val="vi-VN"/>
              </w:rPr>
            </w:pPr>
            <w:r w:rsidRPr="00E52044">
              <w:rPr>
                <w:color w:val="000000" w:themeColor="text1"/>
                <w:lang w:val="vi-VN"/>
              </w:rPr>
              <w:t>2. Đồng tác giả sáng kiến là người trực tiếp tham gia tạo ra sáng kiến và có tỷ lệ đ</w:t>
            </w:r>
            <w:r w:rsidR="008C44FD" w:rsidRPr="00E52044">
              <w:rPr>
                <w:color w:val="000000" w:themeColor="text1"/>
                <w:lang w:val="vi-VN"/>
              </w:rPr>
              <w:t>ó</w:t>
            </w:r>
            <w:r w:rsidRPr="00E52044">
              <w:rPr>
                <w:color w:val="000000" w:themeColor="text1"/>
                <w:lang w:val="vi-VN"/>
              </w:rPr>
              <w:t xml:space="preserve">ng góp </w:t>
            </w:r>
            <w:r w:rsidR="006878E3" w:rsidRPr="00E52044">
              <w:rPr>
                <w:color w:val="000000" w:themeColor="text1"/>
                <w:lang w:val="vi-VN"/>
              </w:rPr>
              <w:t xml:space="preserve">từ </w:t>
            </w:r>
            <w:r w:rsidRPr="00E52044">
              <w:rPr>
                <w:color w:val="000000" w:themeColor="text1"/>
                <w:lang w:val="vi-VN"/>
              </w:rPr>
              <w:t xml:space="preserve">25% trở lên. </w:t>
            </w:r>
            <w:r w:rsidR="004B2E99" w:rsidRPr="00E52044">
              <w:rPr>
                <w:rFonts w:eastAsia="Aptos"/>
                <w:color w:val="000000" w:themeColor="text1"/>
                <w:kern w:val="2"/>
                <w:lang w:val="vi-VN"/>
                <w14:ligatures w14:val="standardContextual"/>
              </w:rPr>
              <w:t>Những người chỉ tham gia hỗ trợ, giúp việc trong quá trình tạo ra sáng kiến và áp dụng sáng kiến thì không được coi là đồng tác giả sáng kiến (Ví dụ: Tính toán; làm thí nghiệm; mô hình; mẫu thử; vẽ kỹ thuật; gia công, chế tạo chi tiết; tìm thông tin tư liệu; đánh máy; hỗ trợ kinh phí; phương tiện vật chất - kỹ thuật;…).</w:t>
            </w:r>
          </w:p>
        </w:tc>
        <w:tc>
          <w:tcPr>
            <w:tcW w:w="4678" w:type="dxa"/>
          </w:tcPr>
          <w:p w14:paraId="4552D8DA" w14:textId="6DF24E32" w:rsidR="00C96D87" w:rsidRPr="00E52044" w:rsidRDefault="00C96D87" w:rsidP="00D33549">
            <w:pPr>
              <w:spacing w:before="120" w:after="120"/>
              <w:ind w:firstLine="323"/>
              <w:rPr>
                <w:color w:val="000000" w:themeColor="text1"/>
                <w:lang w:val="vi-VN"/>
              </w:rPr>
            </w:pPr>
            <w:r w:rsidRPr="00E52044">
              <w:rPr>
                <w:color w:val="000000" w:themeColor="text1"/>
                <w:lang w:val="vi-VN"/>
              </w:rPr>
              <w:t>Nội dung</w:t>
            </w:r>
            <w:r w:rsidR="002F25ED" w:rsidRPr="00E52044">
              <w:rPr>
                <w:color w:val="000000" w:themeColor="text1"/>
                <w:lang w:val="vi-VN"/>
              </w:rPr>
              <w:t xml:space="preserve"> </w:t>
            </w:r>
            <w:r w:rsidR="00723F4A" w:rsidRPr="00E52044">
              <w:rPr>
                <w:color w:val="000000" w:themeColor="text1"/>
                <w:lang w:val="vi-VN"/>
              </w:rPr>
              <w:t xml:space="preserve">quy định </w:t>
            </w:r>
            <w:r w:rsidR="002F25ED" w:rsidRPr="00E52044">
              <w:rPr>
                <w:color w:val="000000" w:themeColor="text1"/>
                <w:lang w:val="vi-VN"/>
              </w:rPr>
              <w:t>tại khoản 1 dự thảo</w:t>
            </w:r>
            <w:r w:rsidRPr="00E52044">
              <w:rPr>
                <w:color w:val="000000" w:themeColor="text1"/>
                <w:lang w:val="vi-VN"/>
              </w:rPr>
              <w:t xml:space="preserve"> này được xây dựng trên cơ sở kế thừa quy định tại Khoản 1 Điều 8 của Quyết định số 35/2024/QĐ-UBND ngày 28 tháng 11 năm 2024; </w:t>
            </w:r>
            <w:r w:rsidR="00723F4A" w:rsidRPr="00E52044">
              <w:rPr>
                <w:color w:val="000000" w:themeColor="text1"/>
                <w:lang w:val="vi-VN"/>
              </w:rPr>
              <w:t xml:space="preserve">và </w:t>
            </w:r>
            <w:r w:rsidRPr="00E52044">
              <w:rPr>
                <w:color w:val="000000" w:themeColor="text1"/>
                <w:lang w:val="vi-VN"/>
              </w:rPr>
              <w:t xml:space="preserve"> phù hợp với quy định tại Khoản 5 Điều 2 của Nghị định số 13/2012/NĐ-CP. Việc quy định như trên nhằm bảo đảm tính thống nhất, đồng bộ với quy định hiện hành và tạo cơ sở pháp lý rõ ràng, thuận lợi cho quá trình tổ chức thực hiện.</w:t>
            </w:r>
          </w:p>
          <w:p w14:paraId="48B266FF" w14:textId="623A4B8C" w:rsidR="009F4234" w:rsidRPr="00E52044" w:rsidRDefault="00723F4A" w:rsidP="00D33549">
            <w:pPr>
              <w:spacing w:before="120" w:after="120"/>
              <w:ind w:firstLine="323"/>
              <w:rPr>
                <w:color w:val="000000" w:themeColor="text1"/>
                <w:lang w:val="vi-VN"/>
              </w:rPr>
            </w:pPr>
            <w:r w:rsidRPr="00E52044">
              <w:rPr>
                <w:color w:val="000000" w:themeColor="text1"/>
                <w:lang w:val="vi-VN"/>
              </w:rPr>
              <w:t>Kế thừa k</w:t>
            </w:r>
            <w:r w:rsidR="009F4234" w:rsidRPr="00E52044">
              <w:rPr>
                <w:color w:val="000000" w:themeColor="text1"/>
                <w:lang w:val="vi-VN"/>
              </w:rPr>
              <w:t xml:space="preserve">hoản 2 </w:t>
            </w:r>
            <w:r w:rsidR="002C16B3" w:rsidRPr="00E52044">
              <w:rPr>
                <w:color w:val="000000" w:themeColor="text1"/>
                <w:lang w:val="vi-VN"/>
              </w:rPr>
              <w:t>của Quyết định số 35/2024/QĐ-UBND ngày 28 tháng 11 năm 2024</w:t>
            </w:r>
            <w:r w:rsidRPr="00E52044">
              <w:rPr>
                <w:color w:val="000000" w:themeColor="text1"/>
                <w:lang w:val="vi-VN"/>
              </w:rPr>
              <w:t>.</w:t>
            </w:r>
            <w:r w:rsidRPr="00E52044">
              <w:rPr>
                <w:color w:val="000000" w:themeColor="text1"/>
              </w:rPr>
              <w:t xml:space="preserve"> </w:t>
            </w:r>
            <w:r w:rsidRPr="00E52044">
              <w:rPr>
                <w:color w:val="000000" w:themeColor="text1"/>
                <w:lang w:val="vi-VN"/>
              </w:rPr>
              <w:t>Đồng tác giả sáng kiến có tỷ lệ đóng góp từ 25% trở lên. Việc này nhằm hạn chế tình trạng quá nhiều người đứng tên đồng tác giả</w:t>
            </w:r>
          </w:p>
        </w:tc>
      </w:tr>
      <w:tr w:rsidR="00231E25" w:rsidRPr="00E52044" w14:paraId="053EBE49" w14:textId="77777777" w:rsidTr="00654767">
        <w:tc>
          <w:tcPr>
            <w:tcW w:w="845" w:type="dxa"/>
          </w:tcPr>
          <w:p w14:paraId="728915B7" w14:textId="77777777" w:rsidR="002F182A" w:rsidRPr="00E52044" w:rsidRDefault="002F182A" w:rsidP="002F182A">
            <w:pPr>
              <w:numPr>
                <w:ilvl w:val="0"/>
                <w:numId w:val="1"/>
              </w:numPr>
              <w:pBdr>
                <w:top w:val="nil"/>
                <w:left w:val="nil"/>
                <w:bottom w:val="nil"/>
                <w:right w:val="nil"/>
                <w:between w:val="nil"/>
              </w:pBdr>
              <w:ind w:left="459"/>
              <w:rPr>
                <w:color w:val="000000" w:themeColor="text1"/>
              </w:rPr>
            </w:pPr>
          </w:p>
        </w:tc>
        <w:tc>
          <w:tcPr>
            <w:tcW w:w="4820" w:type="dxa"/>
          </w:tcPr>
          <w:p w14:paraId="10130F2F" w14:textId="77777777" w:rsidR="002F182A" w:rsidRPr="00E52044" w:rsidRDefault="002F182A" w:rsidP="002F182A">
            <w:pPr>
              <w:widowControl w:val="0"/>
              <w:pBdr>
                <w:top w:val="nil"/>
                <w:left w:val="nil"/>
                <w:bottom w:val="nil"/>
                <w:right w:val="nil"/>
                <w:between w:val="nil"/>
              </w:pBdr>
              <w:spacing w:before="120" w:after="120"/>
              <w:ind w:left="20" w:right="20" w:firstLine="720"/>
              <w:rPr>
                <w:b/>
                <w:bCs/>
                <w:color w:val="000000" w:themeColor="text1"/>
                <w:highlight w:val="white"/>
              </w:rPr>
            </w:pPr>
            <w:r w:rsidRPr="00E52044">
              <w:rPr>
                <w:b/>
                <w:bCs/>
                <w:color w:val="000000" w:themeColor="text1"/>
                <w:highlight w:val="white"/>
              </w:rPr>
              <w:t>Điều 9. Cơ sở có thẩm quyền và trách nhiệm tiếp nhận yêu cầu công nhận sáng kiến</w:t>
            </w:r>
          </w:p>
          <w:p w14:paraId="463A41BC" w14:textId="77777777" w:rsidR="002F182A" w:rsidRPr="00E52044" w:rsidRDefault="002F182A" w:rsidP="002F182A">
            <w:pPr>
              <w:widowControl w:val="0"/>
              <w:pBdr>
                <w:top w:val="nil"/>
                <w:left w:val="nil"/>
                <w:bottom w:val="nil"/>
                <w:right w:val="nil"/>
                <w:between w:val="nil"/>
              </w:pBdr>
              <w:spacing w:before="120" w:after="120"/>
              <w:ind w:left="20" w:right="20" w:firstLine="720"/>
              <w:rPr>
                <w:color w:val="000000" w:themeColor="text1"/>
                <w:highlight w:val="white"/>
              </w:rPr>
            </w:pPr>
            <w:r w:rsidRPr="00E52044">
              <w:rPr>
                <w:color w:val="000000" w:themeColor="text1"/>
                <w:highlight w:val="white"/>
              </w:rPr>
              <w:t>1. Cơ sở là chủ đầu tư tạo ra sáng kiến: Là cơ quan, tổ chức đầu tư kinh phí, phương tiện vật chất - kỹ thuật dưới hình thức giao việc, thuê việc hoặc các hình thức khác cho tác giả để tạo ra sáng kiến.</w:t>
            </w:r>
          </w:p>
          <w:p w14:paraId="43F8A3F6" w14:textId="77777777" w:rsidR="002F182A" w:rsidRPr="00E52044" w:rsidRDefault="002F182A" w:rsidP="002F182A">
            <w:pPr>
              <w:widowControl w:val="0"/>
              <w:pBdr>
                <w:top w:val="nil"/>
                <w:left w:val="nil"/>
                <w:bottom w:val="nil"/>
                <w:right w:val="nil"/>
                <w:between w:val="nil"/>
              </w:pBdr>
              <w:spacing w:before="120" w:after="120"/>
              <w:ind w:left="20" w:right="20" w:firstLine="720"/>
              <w:rPr>
                <w:color w:val="000000" w:themeColor="text1"/>
                <w:highlight w:val="white"/>
              </w:rPr>
            </w:pPr>
            <w:r w:rsidRPr="00E52044">
              <w:rPr>
                <w:color w:val="000000" w:themeColor="text1"/>
                <w:highlight w:val="white"/>
              </w:rPr>
              <w:t>2. Cơ sở được tác giả sáng kiến chuyển giao sáng kiến theo thỏa thuận giữa hai bên, với điều kiện chủ đầu tư tạo ra sáng kiến từ chối công nhận sáng kiến và không có thỏa thuận khác với tác giả sáng kiến.</w:t>
            </w:r>
          </w:p>
          <w:p w14:paraId="34B6E5F7" w14:textId="77777777" w:rsidR="002F182A" w:rsidRPr="00E52044" w:rsidRDefault="002F182A" w:rsidP="002F182A">
            <w:pPr>
              <w:widowControl w:val="0"/>
              <w:pBdr>
                <w:top w:val="nil"/>
                <w:left w:val="nil"/>
                <w:bottom w:val="nil"/>
                <w:right w:val="nil"/>
                <w:between w:val="nil"/>
              </w:pBdr>
              <w:spacing w:before="120" w:after="120"/>
              <w:ind w:left="20" w:right="20" w:firstLine="720"/>
              <w:rPr>
                <w:color w:val="000000" w:themeColor="text1"/>
                <w:highlight w:val="white"/>
              </w:rPr>
            </w:pPr>
            <w:r w:rsidRPr="00E52044">
              <w:rPr>
                <w:color w:val="000000" w:themeColor="text1"/>
                <w:highlight w:val="white"/>
              </w:rPr>
              <w:t>3. Cơ sở được tác giả sáng kiến chuyển giao sáng kiến theo thỏa thuận giữa hai bên, trong trường hợp tác giả sáng kiến đồng thời là chủ đầu tư tạo ra sáng kiến.</w:t>
            </w:r>
          </w:p>
          <w:p w14:paraId="67A10726" w14:textId="77777777" w:rsidR="002F182A" w:rsidRPr="00E52044" w:rsidRDefault="002F182A" w:rsidP="002F182A">
            <w:pPr>
              <w:widowControl w:val="0"/>
              <w:pBdr>
                <w:top w:val="nil"/>
                <w:left w:val="nil"/>
                <w:bottom w:val="nil"/>
                <w:right w:val="nil"/>
                <w:between w:val="nil"/>
              </w:pBdr>
              <w:spacing w:before="120" w:after="120"/>
              <w:ind w:left="20" w:right="20" w:firstLine="720"/>
              <w:rPr>
                <w:color w:val="000000" w:themeColor="text1"/>
                <w:highlight w:val="white"/>
              </w:rPr>
            </w:pPr>
            <w:r w:rsidRPr="00E52044">
              <w:rPr>
                <w:color w:val="000000" w:themeColor="text1"/>
                <w:highlight w:val="white"/>
              </w:rPr>
              <w:t xml:space="preserve">4. Các sở, ban, ngành, đoàn thể, doanh nghiệp tỉnh, các đơn vị sự nghiệp công lập thuộc Ủy ban nhân dân tỉnh, </w:t>
            </w:r>
            <w:r w:rsidRPr="00E52044">
              <w:rPr>
                <w:color w:val="000000" w:themeColor="text1"/>
              </w:rPr>
              <w:t>Ủy ban nhân dân cấp huyện</w:t>
            </w:r>
            <w:r w:rsidRPr="00E52044">
              <w:rPr>
                <w:b/>
                <w:bCs/>
                <w:color w:val="000000" w:themeColor="text1"/>
              </w:rPr>
              <w:t xml:space="preserve"> </w:t>
            </w:r>
            <w:r w:rsidRPr="00E52044">
              <w:rPr>
                <w:color w:val="000000" w:themeColor="text1"/>
                <w:highlight w:val="white"/>
              </w:rPr>
              <w:t xml:space="preserve">và tương đương, các cơ sở liên quan đến hoạt động sáng </w:t>
            </w:r>
            <w:r w:rsidRPr="00E52044">
              <w:rPr>
                <w:color w:val="000000" w:themeColor="text1"/>
                <w:highlight w:val="white"/>
              </w:rPr>
              <w:lastRenderedPageBreak/>
              <w:t>kiến trên địa bàn tỉnh.</w:t>
            </w:r>
          </w:p>
          <w:p w14:paraId="279C3584" w14:textId="77777777" w:rsidR="002F182A" w:rsidRPr="00E52044" w:rsidRDefault="002F182A" w:rsidP="002F182A">
            <w:pPr>
              <w:widowControl w:val="0"/>
              <w:pBdr>
                <w:top w:val="nil"/>
                <w:left w:val="nil"/>
                <w:bottom w:val="nil"/>
                <w:right w:val="nil"/>
                <w:between w:val="nil"/>
              </w:pBdr>
              <w:spacing w:before="120" w:after="120"/>
              <w:ind w:left="20" w:right="20" w:firstLine="720"/>
              <w:rPr>
                <w:color w:val="000000" w:themeColor="text1"/>
                <w:highlight w:val="white"/>
              </w:rPr>
            </w:pPr>
            <w:r w:rsidRPr="00E52044">
              <w:rPr>
                <w:color w:val="000000" w:themeColor="text1"/>
                <w:highlight w:val="white"/>
              </w:rPr>
              <w:t>5. Sở Khoa học và Công nghệ thực hiện tiếp nhận yêu cầu công nhận sáng kiến của tổ chức, cá nhân không thuộc các cơ sở quy định tại khoản 1, 2, 3, 4 Điều này.</w:t>
            </w:r>
          </w:p>
          <w:p w14:paraId="2EBDD455" w14:textId="77777777" w:rsidR="002F182A" w:rsidRPr="00E52044" w:rsidRDefault="002F182A" w:rsidP="002F182A">
            <w:pPr>
              <w:widowControl w:val="0"/>
              <w:pBdr>
                <w:top w:val="nil"/>
                <w:left w:val="nil"/>
                <w:bottom w:val="nil"/>
                <w:right w:val="nil"/>
                <w:between w:val="nil"/>
              </w:pBdr>
              <w:spacing w:before="120" w:after="120"/>
              <w:ind w:right="20" w:firstLine="567"/>
              <w:rPr>
                <w:b/>
                <w:bCs/>
                <w:color w:val="000000" w:themeColor="text1"/>
                <w:highlight w:val="white"/>
              </w:rPr>
            </w:pPr>
          </w:p>
        </w:tc>
        <w:tc>
          <w:tcPr>
            <w:tcW w:w="4677" w:type="dxa"/>
          </w:tcPr>
          <w:p w14:paraId="43879061" w14:textId="77777777" w:rsidR="002F182A" w:rsidRPr="00E52044" w:rsidRDefault="002F182A" w:rsidP="002F182A">
            <w:pPr>
              <w:widowControl w:val="0"/>
              <w:spacing w:before="120" w:after="120"/>
              <w:ind w:right="20" w:firstLine="567"/>
              <w:rPr>
                <w:rFonts w:eastAsia="Aptos"/>
                <w:b/>
                <w:iCs/>
                <w:color w:val="000000" w:themeColor="text1"/>
                <w:kern w:val="2"/>
                <w:shd w:val="clear" w:color="auto" w:fill="FFFFFF"/>
                <w:lang w:val="vi-VN"/>
                <w14:ligatures w14:val="standardContextual"/>
              </w:rPr>
            </w:pPr>
            <w:bookmarkStart w:id="19" w:name="_Hlk230695734"/>
            <w:r w:rsidRPr="00E52044">
              <w:rPr>
                <w:rFonts w:eastAsia="Aptos"/>
                <w:b/>
                <w:iCs/>
                <w:color w:val="000000" w:themeColor="text1"/>
                <w:kern w:val="2"/>
                <w:shd w:val="clear" w:color="auto" w:fill="FFFFFF"/>
                <w:lang w:val="vi-VN"/>
                <w14:ligatures w14:val="standardContextual"/>
              </w:rPr>
              <w:lastRenderedPageBreak/>
              <w:t xml:space="preserve">Điều 9. </w:t>
            </w:r>
            <w:bookmarkStart w:id="20" w:name="_Hlk180767017"/>
            <w:r w:rsidRPr="00E52044">
              <w:rPr>
                <w:rFonts w:eastAsia="Aptos"/>
                <w:b/>
                <w:iCs/>
                <w:color w:val="000000" w:themeColor="text1"/>
                <w:kern w:val="2"/>
                <w:shd w:val="clear" w:color="auto" w:fill="FFFFFF"/>
                <w:lang w:val="vi-VN"/>
                <w14:ligatures w14:val="standardContextual"/>
              </w:rPr>
              <w:t>Cơ sở có thẩm quyền và trách nhiệm tiếp nhận yêu cầu công nhận sáng kiến</w:t>
            </w:r>
            <w:bookmarkEnd w:id="20"/>
          </w:p>
          <w:bookmarkEnd w:id="19"/>
          <w:p w14:paraId="42BAA85D" w14:textId="77777777" w:rsidR="002F182A" w:rsidRPr="00E52044" w:rsidRDefault="002F182A" w:rsidP="002F182A">
            <w:pPr>
              <w:widowControl w:val="0"/>
              <w:spacing w:before="120" w:after="120"/>
              <w:ind w:right="20" w:firstLine="567"/>
              <w:rPr>
                <w:rFonts w:eastAsia="Aptos"/>
                <w:bCs/>
                <w:iCs/>
                <w:color w:val="000000" w:themeColor="text1"/>
                <w:kern w:val="2"/>
                <w:shd w:val="clear" w:color="auto" w:fill="FFFFFF"/>
                <w:lang w:val="vi-VN"/>
                <w14:ligatures w14:val="standardContextual"/>
              </w:rPr>
            </w:pPr>
            <w:r w:rsidRPr="00E52044">
              <w:rPr>
                <w:rFonts w:eastAsia="Aptos"/>
                <w:bCs/>
                <w:iCs/>
                <w:color w:val="000000" w:themeColor="text1"/>
                <w:kern w:val="2"/>
                <w:shd w:val="clear" w:color="auto" w:fill="FFFFFF"/>
                <w:lang w:val="vi-VN"/>
                <w14:ligatures w14:val="standardContextual"/>
              </w:rPr>
              <w:t>1. Cơ sở là chủ đầu tư tạo ra sáng kiến: Là cơ quan, tổ chức đầu tư kinh phí, phương tiện vật chất - kỹ thuật dưới hình thức giao việc, thuê việc hoặc các hình thức khác cho tác giả để tạo ra sáng kiến.</w:t>
            </w:r>
          </w:p>
          <w:p w14:paraId="0DD9CA6F" w14:textId="77777777" w:rsidR="002F182A" w:rsidRPr="00E52044" w:rsidRDefault="002F182A" w:rsidP="002F182A">
            <w:pPr>
              <w:widowControl w:val="0"/>
              <w:spacing w:before="120" w:after="120"/>
              <w:ind w:right="20" w:firstLine="567"/>
              <w:rPr>
                <w:rFonts w:eastAsia="Aptos"/>
                <w:bCs/>
                <w:iCs/>
                <w:color w:val="000000" w:themeColor="text1"/>
                <w:kern w:val="2"/>
                <w:shd w:val="clear" w:color="auto" w:fill="FFFFFF"/>
                <w:lang w:val="vi-VN"/>
                <w14:ligatures w14:val="standardContextual"/>
              </w:rPr>
            </w:pPr>
            <w:r w:rsidRPr="00E52044">
              <w:rPr>
                <w:rFonts w:eastAsia="Aptos"/>
                <w:bCs/>
                <w:iCs/>
                <w:color w:val="000000" w:themeColor="text1"/>
                <w:kern w:val="2"/>
                <w:shd w:val="clear" w:color="auto" w:fill="FFFFFF"/>
                <w:lang w:val="vi-VN"/>
                <w14:ligatures w14:val="standardContextual"/>
              </w:rPr>
              <w:t>2. Cơ sở được tác giả sáng kiến chuyển giao sáng kiến theo thỏa thuận giữa hai bên, với điều kiện chủ đầu tư tạo ra sáng kiến từ chối công nhận sáng kiến và không có thỏa thuận khác với tác giả sáng kiến.</w:t>
            </w:r>
          </w:p>
          <w:p w14:paraId="7737C536" w14:textId="77777777" w:rsidR="002F182A" w:rsidRPr="00E52044" w:rsidRDefault="002F182A" w:rsidP="002F182A">
            <w:pPr>
              <w:widowControl w:val="0"/>
              <w:spacing w:before="120" w:after="120"/>
              <w:ind w:right="20" w:firstLine="567"/>
              <w:rPr>
                <w:rFonts w:eastAsia="Aptos"/>
                <w:bCs/>
                <w:iCs/>
                <w:color w:val="000000" w:themeColor="text1"/>
                <w:spacing w:val="-2"/>
                <w:kern w:val="2"/>
                <w:shd w:val="clear" w:color="auto" w:fill="FFFFFF"/>
                <w:lang w:val="vi-VN"/>
                <w14:ligatures w14:val="standardContextual"/>
              </w:rPr>
            </w:pPr>
            <w:r w:rsidRPr="00E52044">
              <w:rPr>
                <w:rFonts w:eastAsia="Aptos"/>
                <w:bCs/>
                <w:iCs/>
                <w:color w:val="000000" w:themeColor="text1"/>
                <w:spacing w:val="-2"/>
                <w:kern w:val="2"/>
                <w:shd w:val="clear" w:color="auto" w:fill="FFFFFF"/>
                <w:lang w:val="vi-VN"/>
                <w14:ligatures w14:val="standardContextual"/>
              </w:rPr>
              <w:t>3. Cơ sở được tác giả sáng kiến chuyển giao sáng kiến theo thỏa thuận giữa hai bên, trong trường hợp tác giả sáng kiến đồng thời là chủ đầu tư tạo ra sáng kiến.</w:t>
            </w:r>
          </w:p>
          <w:p w14:paraId="1A31EEC6" w14:textId="68E18ED7" w:rsidR="002F182A" w:rsidRPr="00E52044" w:rsidRDefault="002F182A" w:rsidP="00C73830">
            <w:pPr>
              <w:widowControl w:val="0"/>
              <w:spacing w:before="120" w:after="120"/>
              <w:ind w:right="20" w:firstLine="567"/>
              <w:rPr>
                <w:b/>
                <w:bCs/>
                <w:color w:val="000000" w:themeColor="text1"/>
                <w:lang w:val="vi-VN"/>
              </w:rPr>
            </w:pPr>
            <w:r w:rsidRPr="00E52044">
              <w:rPr>
                <w:rFonts w:eastAsia="Aptos"/>
                <w:bCs/>
                <w:iCs/>
                <w:color w:val="000000" w:themeColor="text1"/>
                <w:spacing w:val="-2"/>
                <w:kern w:val="2"/>
                <w:shd w:val="clear" w:color="auto" w:fill="FFFFFF"/>
                <w:lang w:val="vi-VN"/>
                <w14:ligatures w14:val="standardContextual"/>
              </w:rPr>
              <w:t xml:space="preserve">4. </w:t>
            </w:r>
            <w:r w:rsidR="001F3C4B" w:rsidRPr="00E52044">
              <w:rPr>
                <w:color w:val="000000" w:themeColor="text1"/>
              </w:rPr>
              <w:t xml:space="preserve">Các sở, ban, ngành, đoàn thể, tổ chức kinh tế thuộc tỉnh, các đơn vị sự nghiệp công lập, Ủy ban nhân dân các xã, phường, đặc khu, các cơ sở liên quan </w:t>
            </w:r>
            <w:r w:rsidR="001F3C4B" w:rsidRPr="00E52044">
              <w:rPr>
                <w:color w:val="000000" w:themeColor="text1"/>
              </w:rPr>
              <w:lastRenderedPageBreak/>
              <w:t>đến hoạt động sáng kiến trên địa bàn tỉnh.</w:t>
            </w:r>
          </w:p>
        </w:tc>
        <w:tc>
          <w:tcPr>
            <w:tcW w:w="4678" w:type="dxa"/>
          </w:tcPr>
          <w:p w14:paraId="08A1D901" w14:textId="583A522B" w:rsidR="002F182A" w:rsidRPr="00E52044" w:rsidRDefault="00D33549" w:rsidP="00D33549">
            <w:pPr>
              <w:spacing w:before="120" w:after="120"/>
              <w:ind w:firstLine="326"/>
              <w:rPr>
                <w:color w:val="000000" w:themeColor="text1"/>
                <w:lang w:val="vi-VN"/>
              </w:rPr>
            </w:pPr>
            <w:r w:rsidRPr="00E52044">
              <w:rPr>
                <w:color w:val="000000" w:themeColor="text1"/>
                <w:lang w:val="vi-VN"/>
              </w:rPr>
              <w:lastRenderedPageBreak/>
              <w:t>Quy định tại Điều 9 của dự thảo k</w:t>
            </w:r>
            <w:r w:rsidR="002F182A" w:rsidRPr="00E52044">
              <w:rPr>
                <w:color w:val="000000" w:themeColor="text1"/>
              </w:rPr>
              <w:t>ế thừa</w:t>
            </w:r>
            <w:r w:rsidR="00EF33BC" w:rsidRPr="00E52044">
              <w:rPr>
                <w:color w:val="000000" w:themeColor="text1"/>
                <w:lang w:val="vi-VN"/>
              </w:rPr>
              <w:t xml:space="preserve"> khoản 1, 2, 3, 4</w:t>
            </w:r>
            <w:r w:rsidR="002F182A" w:rsidRPr="00E52044">
              <w:rPr>
                <w:color w:val="000000" w:themeColor="text1"/>
              </w:rPr>
              <w:t xml:space="preserve"> tại Điều 9 của Quyết định số 35/2024/QĐ-UBND ngày 28 tháng 11 năm 2024</w:t>
            </w:r>
            <w:r w:rsidR="00EF33BC" w:rsidRPr="00E52044">
              <w:rPr>
                <w:color w:val="000000" w:themeColor="text1"/>
                <w:lang w:val="vi-VN"/>
              </w:rPr>
              <w:t xml:space="preserve">, </w:t>
            </w:r>
            <w:r w:rsidR="00B10105" w:rsidRPr="00E52044">
              <w:rPr>
                <w:color w:val="000000" w:themeColor="text1"/>
                <w:lang w:val="vi-VN"/>
              </w:rPr>
              <w:t>bãi</w:t>
            </w:r>
            <w:r w:rsidR="00EF33BC" w:rsidRPr="00E52044">
              <w:rPr>
                <w:color w:val="000000" w:themeColor="text1"/>
                <w:lang w:val="vi-VN"/>
              </w:rPr>
              <w:t xml:space="preserve"> bỏ khoản 5</w:t>
            </w:r>
            <w:r w:rsidR="00B10105" w:rsidRPr="00E52044">
              <w:rPr>
                <w:color w:val="000000" w:themeColor="text1"/>
              </w:rPr>
              <w:t xml:space="preserve"> </w:t>
            </w:r>
            <w:r w:rsidR="00B10105" w:rsidRPr="00E52044">
              <w:rPr>
                <w:color w:val="000000" w:themeColor="text1"/>
                <w:lang w:val="vi-VN"/>
              </w:rPr>
              <w:t>Điều 9 của Quyết định số 35/2024/QĐ-UBND ngày 28 tháng 11 năm 2024</w:t>
            </w:r>
            <w:r w:rsidR="00EF33BC" w:rsidRPr="00E52044">
              <w:rPr>
                <w:color w:val="000000" w:themeColor="text1"/>
                <w:lang w:val="vi-VN"/>
              </w:rPr>
              <w:t xml:space="preserve"> do </w:t>
            </w:r>
            <w:r w:rsidR="00EF33BC" w:rsidRPr="00E52044">
              <w:rPr>
                <w:color w:val="000000" w:themeColor="text1"/>
              </w:rPr>
              <w:t>trước đây giao Sở KH&amp;CN tiếp nhận hồ sơ của các đối tượng không thuộc các cơ sở quy định tại khoản 1–</w:t>
            </w:r>
            <w:r w:rsidR="004129BA" w:rsidRPr="00E52044">
              <w:rPr>
                <w:color w:val="000000" w:themeColor="text1"/>
                <w:lang w:val="vi-VN"/>
              </w:rPr>
              <w:t xml:space="preserve"> </w:t>
            </w:r>
            <w:r w:rsidR="00EF33BC" w:rsidRPr="00E52044">
              <w:rPr>
                <w:color w:val="000000" w:themeColor="text1"/>
              </w:rPr>
              <w:t xml:space="preserve">4, nhưng </w:t>
            </w:r>
            <w:r w:rsidR="00EF33BC" w:rsidRPr="00E52044">
              <w:rPr>
                <w:rStyle w:val="Strong"/>
                <w:b w:val="0"/>
                <w:color w:val="000000" w:themeColor="text1"/>
              </w:rPr>
              <w:t>Nghị định số 13/2012/NĐ-CP không quy định thẩm quyền này</w:t>
            </w:r>
            <w:r w:rsidR="00EF33BC" w:rsidRPr="00E52044">
              <w:rPr>
                <w:color w:val="000000" w:themeColor="text1"/>
              </w:rPr>
              <w:t>, do đó dự thảo không tiếp tục quy định để bảo đảm thống nhất với văn bản của Chính phủ.</w:t>
            </w:r>
            <w:r w:rsidR="002F182A" w:rsidRPr="00E52044">
              <w:rPr>
                <w:color w:val="000000" w:themeColor="text1"/>
              </w:rPr>
              <w:t>; đồng thời điều chỉnh nội dung “Ủy ban nhân dân cấp huyện” thành "Ủy ban nhân dân các xã, phường, đặc khu” nhằm phù hợp chính quyền địa phương 2 cấp</w:t>
            </w:r>
            <w:r w:rsidR="001F3C4B" w:rsidRPr="00E52044">
              <w:rPr>
                <w:color w:val="000000" w:themeColor="text1"/>
                <w:lang w:val="vi-VN"/>
              </w:rPr>
              <w:t>; "doanh nghiệp tỉnh, các đơn vị sự nghiệp công lập thuộc Ủy ban nhân dân tỉnh" thành "tổ chức kinh tế thuộc tỉnh, các đơn vị sự nghiệp công lập".</w:t>
            </w:r>
          </w:p>
          <w:p w14:paraId="440EC23F" w14:textId="77777777" w:rsidR="00531742" w:rsidRPr="00E52044" w:rsidRDefault="00531742" w:rsidP="00D33549">
            <w:pPr>
              <w:spacing w:before="120" w:after="120"/>
              <w:ind w:firstLine="326"/>
              <w:rPr>
                <w:color w:val="000000" w:themeColor="text1"/>
              </w:rPr>
            </w:pPr>
            <w:r w:rsidRPr="00E52044">
              <w:rPr>
                <w:color w:val="000000" w:themeColor="text1"/>
              </w:rPr>
              <w:t xml:space="preserve">Khoản 1, 2, 3, 4 quy định tại </w:t>
            </w:r>
            <w:r w:rsidRPr="00E52044">
              <w:rPr>
                <w:rStyle w:val="Strong"/>
                <w:b w:val="0"/>
                <w:color w:val="000000" w:themeColor="text1"/>
              </w:rPr>
              <w:t>Điều 5 Điều lệ Sáng kiến</w:t>
            </w:r>
            <w:r w:rsidRPr="00E52044">
              <w:rPr>
                <w:color w:val="000000" w:themeColor="text1"/>
              </w:rPr>
              <w:t xml:space="preserve"> ban hành kèm theo Nghị định số 13/2012/NĐ-CP</w:t>
            </w:r>
          </w:p>
        </w:tc>
      </w:tr>
      <w:tr w:rsidR="00231E25" w:rsidRPr="00E52044" w14:paraId="737CCCB2" w14:textId="77777777" w:rsidTr="00654767">
        <w:tc>
          <w:tcPr>
            <w:tcW w:w="845" w:type="dxa"/>
          </w:tcPr>
          <w:p w14:paraId="5316B05D" w14:textId="77777777" w:rsidR="002F182A" w:rsidRPr="00E52044" w:rsidRDefault="002F182A" w:rsidP="002F182A">
            <w:pPr>
              <w:numPr>
                <w:ilvl w:val="0"/>
                <w:numId w:val="1"/>
              </w:numPr>
              <w:pBdr>
                <w:top w:val="nil"/>
                <w:left w:val="nil"/>
                <w:bottom w:val="nil"/>
                <w:right w:val="nil"/>
                <w:between w:val="nil"/>
              </w:pBdr>
              <w:ind w:left="459"/>
              <w:rPr>
                <w:color w:val="000000" w:themeColor="text1"/>
              </w:rPr>
            </w:pPr>
          </w:p>
        </w:tc>
        <w:tc>
          <w:tcPr>
            <w:tcW w:w="4820" w:type="dxa"/>
          </w:tcPr>
          <w:p w14:paraId="2878C251" w14:textId="77777777" w:rsidR="002F182A" w:rsidRPr="00E52044" w:rsidRDefault="002F182A" w:rsidP="002F182A">
            <w:pPr>
              <w:widowControl w:val="0"/>
              <w:pBdr>
                <w:top w:val="nil"/>
                <w:left w:val="nil"/>
                <w:bottom w:val="nil"/>
                <w:right w:val="nil"/>
                <w:between w:val="nil"/>
              </w:pBdr>
              <w:spacing w:before="120" w:after="120"/>
              <w:ind w:left="20" w:right="0" w:firstLine="720"/>
              <w:rPr>
                <w:b/>
                <w:bCs/>
                <w:color w:val="000000" w:themeColor="text1"/>
              </w:rPr>
            </w:pPr>
            <w:r w:rsidRPr="00E52044">
              <w:rPr>
                <w:b/>
                <w:bCs/>
                <w:color w:val="000000" w:themeColor="text1"/>
              </w:rPr>
              <w:t>Điều 10. Đơn yêu cầu công nhận sáng kiến</w:t>
            </w:r>
          </w:p>
          <w:p w14:paraId="3BC371CC" w14:textId="77777777" w:rsidR="002F182A" w:rsidRPr="00E52044" w:rsidRDefault="002F182A" w:rsidP="002F182A">
            <w:pPr>
              <w:widowControl w:val="0"/>
              <w:numPr>
                <w:ilvl w:val="0"/>
                <w:numId w:val="5"/>
              </w:numPr>
              <w:pBdr>
                <w:top w:val="nil"/>
                <w:left w:val="nil"/>
                <w:bottom w:val="nil"/>
                <w:right w:val="nil"/>
                <w:between w:val="nil"/>
              </w:pBdr>
              <w:tabs>
                <w:tab w:val="left" w:pos="1017"/>
              </w:tabs>
              <w:spacing w:before="120" w:after="120"/>
              <w:ind w:left="20" w:firstLine="720"/>
              <w:rPr>
                <w:color w:val="000000" w:themeColor="text1"/>
              </w:rPr>
            </w:pPr>
            <w:r w:rsidRPr="00E52044">
              <w:rPr>
                <w:color w:val="000000" w:themeColor="text1"/>
              </w:rPr>
              <w:t>Đơn yêu cầu công nhận sáng kiến áp dụng theo mẫu quy định tại Phụ lục I ban hành kèm theo Thông tư số 18/2013/TT-BKHCN.</w:t>
            </w:r>
          </w:p>
          <w:p w14:paraId="53F166D1" w14:textId="77777777" w:rsidR="002F182A" w:rsidRPr="00E52044" w:rsidRDefault="002F182A" w:rsidP="002F182A">
            <w:pPr>
              <w:widowControl w:val="0"/>
              <w:numPr>
                <w:ilvl w:val="0"/>
                <w:numId w:val="5"/>
              </w:numPr>
              <w:pBdr>
                <w:top w:val="nil"/>
                <w:left w:val="nil"/>
                <w:bottom w:val="nil"/>
                <w:right w:val="nil"/>
                <w:between w:val="nil"/>
              </w:pBdr>
              <w:tabs>
                <w:tab w:val="left" w:pos="1017"/>
              </w:tabs>
              <w:spacing w:before="120" w:after="120"/>
              <w:ind w:left="20" w:firstLine="720"/>
              <w:rPr>
                <w:color w:val="000000" w:themeColor="text1"/>
              </w:rPr>
            </w:pPr>
            <w:r w:rsidRPr="00E52044">
              <w:rPr>
                <w:color w:val="000000" w:themeColor="text1"/>
              </w:rPr>
              <w:t>Nội dung đơn yêu cầu công nhận sáng kiến thực hiện theo quy định tại khoản 3 Điều 5 Nghị định số 13/2012/NĐ-CP và khoản 1 Điều 5 Thông tư số 18/2013/TT-BKHCN.</w:t>
            </w:r>
          </w:p>
          <w:p w14:paraId="6F02333E" w14:textId="77777777" w:rsidR="002F182A" w:rsidRPr="00E52044" w:rsidRDefault="002F182A" w:rsidP="002F182A">
            <w:pPr>
              <w:widowControl w:val="0"/>
              <w:numPr>
                <w:ilvl w:val="0"/>
                <w:numId w:val="5"/>
              </w:numPr>
              <w:pBdr>
                <w:top w:val="nil"/>
                <w:left w:val="nil"/>
                <w:bottom w:val="nil"/>
                <w:right w:val="nil"/>
                <w:between w:val="nil"/>
              </w:pBdr>
              <w:tabs>
                <w:tab w:val="left" w:pos="1017"/>
              </w:tabs>
              <w:spacing w:before="120" w:after="120"/>
              <w:ind w:left="20" w:firstLine="720"/>
              <w:rPr>
                <w:color w:val="000000" w:themeColor="text1"/>
              </w:rPr>
            </w:pPr>
            <w:r w:rsidRPr="00E52044">
              <w:rPr>
                <w:color w:val="000000" w:themeColor="text1"/>
              </w:rPr>
              <w:t xml:space="preserve">Mỗi đơn yêu cầu công nhận sáng kiến chỉ áp dụng cho một giải pháp. Trường hợp tác giả có nhiều giải pháp đề nghị công nhận sáng kiến thì không được gộp chung nhiều giải pháp đó vào trong </w:t>
            </w:r>
            <w:r w:rsidRPr="00E52044">
              <w:rPr>
                <w:color w:val="000000" w:themeColor="text1"/>
              </w:rPr>
              <w:lastRenderedPageBreak/>
              <w:t>một đơn mà phải trình bày riêng trong từng đơn yêu cầu công nhận sáng kiến.</w:t>
            </w:r>
          </w:p>
          <w:p w14:paraId="4274D120" w14:textId="77777777" w:rsidR="002F182A" w:rsidRPr="00E52044" w:rsidRDefault="002F182A" w:rsidP="002F182A">
            <w:pPr>
              <w:widowControl w:val="0"/>
              <w:numPr>
                <w:ilvl w:val="0"/>
                <w:numId w:val="5"/>
              </w:numPr>
              <w:pBdr>
                <w:top w:val="nil"/>
                <w:left w:val="nil"/>
                <w:bottom w:val="nil"/>
                <w:right w:val="nil"/>
                <w:between w:val="nil"/>
              </w:pBdr>
              <w:tabs>
                <w:tab w:val="left" w:pos="1017"/>
              </w:tabs>
              <w:spacing w:before="120" w:after="120"/>
              <w:ind w:left="20" w:firstLine="720"/>
              <w:rPr>
                <w:color w:val="000000" w:themeColor="text1"/>
              </w:rPr>
            </w:pPr>
            <w:r w:rsidRPr="00E52044">
              <w:rPr>
                <w:color w:val="000000" w:themeColor="text1"/>
              </w:rPr>
              <w:t>Đơn yêu cầu công nhận sáng kiến phải được tác giả ký và ghi rõ họ tên vào mục người nộp đơn ở trang cuối cùng của đơn; trường hợp sáng kiến có đồng tác giả thì người nộp đơn phải là một trong các đồng tác giả và phải được các đồng tác giả còn lại đồng ý nộp đơn và cùng ký xác nhận vào đơn.</w:t>
            </w:r>
          </w:p>
          <w:p w14:paraId="16879F5B" w14:textId="77777777" w:rsidR="002F182A" w:rsidRPr="00E52044" w:rsidRDefault="002F182A" w:rsidP="002F182A">
            <w:pPr>
              <w:widowControl w:val="0"/>
              <w:numPr>
                <w:ilvl w:val="0"/>
                <w:numId w:val="5"/>
              </w:numPr>
              <w:pBdr>
                <w:top w:val="nil"/>
                <w:left w:val="nil"/>
                <w:bottom w:val="nil"/>
                <w:right w:val="nil"/>
                <w:between w:val="nil"/>
              </w:pBdr>
              <w:tabs>
                <w:tab w:val="left" w:pos="1017"/>
              </w:tabs>
              <w:spacing w:before="120" w:after="120"/>
              <w:ind w:left="20" w:firstLine="720"/>
              <w:rPr>
                <w:color w:val="000000" w:themeColor="text1"/>
              </w:rPr>
            </w:pPr>
            <w:r w:rsidRPr="00E52044">
              <w:rPr>
                <w:color w:val="000000" w:themeColor="text1"/>
              </w:rPr>
              <w:t xml:space="preserve">Trường hợp sáng kiến được tạo ra do Nhà nước đầu tư kinh phí, phương tiện vật chất - kỹ thuật và tác giả sáng kiến chính là người đứng đầu cơ sở xét công nhận sáng kiến thì tài liệu kèm theo đơn phải có thêm văn bản về việc chấp thuận công nhận sáng kiến của cấp có thẩm quyền. </w:t>
            </w:r>
          </w:p>
          <w:p w14:paraId="6BF91AA8" w14:textId="77777777" w:rsidR="002F182A" w:rsidRPr="00E52044" w:rsidRDefault="002F182A" w:rsidP="002F182A">
            <w:pPr>
              <w:widowControl w:val="0"/>
              <w:pBdr>
                <w:top w:val="nil"/>
                <w:left w:val="nil"/>
                <w:bottom w:val="nil"/>
                <w:right w:val="nil"/>
                <w:between w:val="nil"/>
              </w:pBdr>
              <w:spacing w:before="120" w:after="120"/>
              <w:ind w:right="0" w:firstLine="567"/>
              <w:rPr>
                <w:b/>
                <w:bCs/>
                <w:color w:val="000000" w:themeColor="text1"/>
              </w:rPr>
            </w:pPr>
          </w:p>
        </w:tc>
        <w:tc>
          <w:tcPr>
            <w:tcW w:w="4677" w:type="dxa"/>
          </w:tcPr>
          <w:p w14:paraId="4E808C80" w14:textId="77777777" w:rsidR="002F182A" w:rsidRPr="00E52044" w:rsidRDefault="002F182A" w:rsidP="002F182A">
            <w:pPr>
              <w:widowControl w:val="0"/>
              <w:spacing w:before="120" w:after="120"/>
              <w:ind w:right="0" w:firstLine="567"/>
              <w:rPr>
                <w:rFonts w:eastAsia="Aptos"/>
                <w:b/>
                <w:bCs/>
                <w:color w:val="000000" w:themeColor="text1"/>
                <w:kern w:val="2"/>
                <w:lang w:val="vi-VN"/>
                <w14:ligatures w14:val="standardContextual"/>
              </w:rPr>
            </w:pPr>
            <w:bookmarkStart w:id="21" w:name="_heading=h.3ggde439lezj" w:colFirst="0" w:colLast="0"/>
            <w:bookmarkStart w:id="22" w:name="_Hlk230695745"/>
            <w:bookmarkEnd w:id="21"/>
            <w:r w:rsidRPr="00E52044">
              <w:rPr>
                <w:rFonts w:eastAsia="Aptos"/>
                <w:b/>
                <w:bCs/>
                <w:color w:val="000000" w:themeColor="text1"/>
                <w:kern w:val="2"/>
                <w:lang w:val="vi-VN"/>
                <w14:ligatures w14:val="standardContextual"/>
              </w:rPr>
              <w:lastRenderedPageBreak/>
              <w:t xml:space="preserve">Điều 10. </w:t>
            </w:r>
            <w:r w:rsidRPr="00E52044">
              <w:rPr>
                <w:b/>
                <w:bCs/>
                <w:iCs/>
                <w:color w:val="000000" w:themeColor="text1"/>
                <w:lang w:val="nl-NL"/>
              </w:rPr>
              <w:t>Đơn yêu cầu công nhận sáng kiến</w:t>
            </w:r>
          </w:p>
          <w:bookmarkEnd w:id="22"/>
          <w:p w14:paraId="349AF2E0" w14:textId="77777777" w:rsidR="002F182A" w:rsidRPr="00E52044" w:rsidRDefault="002F182A" w:rsidP="002F182A">
            <w:pPr>
              <w:widowControl w:val="0"/>
              <w:tabs>
                <w:tab w:val="left" w:pos="1017"/>
              </w:tabs>
              <w:spacing w:before="120" w:after="120"/>
              <w:ind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1. Đơn yêu cầu công nhận sáng kiến áp dụng theo mẫu quy định tại Phụ lục I ban hành kèm theo Thông tư số 18/2013/TT-BKHCN.</w:t>
            </w:r>
          </w:p>
          <w:p w14:paraId="37645630" w14:textId="77777777" w:rsidR="002F182A" w:rsidRPr="00E52044" w:rsidRDefault="002F182A" w:rsidP="002F182A">
            <w:pPr>
              <w:widowControl w:val="0"/>
              <w:tabs>
                <w:tab w:val="left" w:pos="1017"/>
              </w:tabs>
              <w:spacing w:before="120" w:after="120"/>
              <w:ind w:firstLine="567"/>
              <w:rPr>
                <w:rFonts w:eastAsia="Aptos"/>
                <w:color w:val="000000" w:themeColor="text1"/>
                <w:kern w:val="2"/>
                <w:lang w:val="vi-VN"/>
                <w14:ligatures w14:val="standardContextual"/>
              </w:rPr>
            </w:pPr>
            <w:r w:rsidRPr="00E52044">
              <w:rPr>
                <w:rFonts w:eastAsia="Aptos"/>
                <w:color w:val="000000" w:themeColor="text1"/>
                <w:kern w:val="2"/>
                <w:lang w:val="it-IT"/>
                <w14:ligatures w14:val="standardContextual"/>
              </w:rPr>
              <w:t>2. Nội dung đơn yêu cầu công nhận sáng kiến thực hiện theo quy định tại khoản 3 Điều 5 Nghị định số 13/2012/NĐ-CP và khoản 1 Điều 5 Thông tư số 18/2013/TT-BKHCN.</w:t>
            </w:r>
          </w:p>
          <w:p w14:paraId="1F4B4EF9" w14:textId="77777777" w:rsidR="002F182A" w:rsidRPr="00E52044" w:rsidRDefault="002F182A" w:rsidP="002F182A">
            <w:pPr>
              <w:widowControl w:val="0"/>
              <w:tabs>
                <w:tab w:val="left" w:pos="1017"/>
              </w:tabs>
              <w:spacing w:before="120" w:after="120"/>
              <w:ind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 xml:space="preserve">3. Mỗi đơn yêu cầu công nhận sáng kiến chỉ áp dụng cho một giải pháp. Trường hợp tác giả có nhiều giải pháp đề nghị công nhận sáng kiến thì không được gộp chung nhiều giải pháp </w:t>
            </w:r>
            <w:r w:rsidRPr="00E52044">
              <w:rPr>
                <w:rFonts w:eastAsia="Aptos"/>
                <w:color w:val="000000" w:themeColor="text1"/>
                <w:kern w:val="2"/>
                <w:lang w:val="vi-VN"/>
                <w14:ligatures w14:val="standardContextual"/>
              </w:rPr>
              <w:lastRenderedPageBreak/>
              <w:t>đó vào trong một đơn mà phải trình bày riêng trong từng đơn yêu cầu công nhận sáng kiến.</w:t>
            </w:r>
          </w:p>
          <w:p w14:paraId="272170A3" w14:textId="77777777" w:rsidR="002F182A" w:rsidRPr="00E52044" w:rsidRDefault="002F182A" w:rsidP="002F182A">
            <w:pPr>
              <w:widowControl w:val="0"/>
              <w:tabs>
                <w:tab w:val="left" w:pos="1017"/>
              </w:tabs>
              <w:spacing w:before="120" w:after="120"/>
              <w:ind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4. Đơn yêu cầu công nhận sáng kiến phải được tác giả ký và ghi rõ họ tên vào mục người nộp đơn ở trang cuối cùng của đơn; trường hợp sáng kiến có đồng tác giả thì người nộp đơn phải là một trong các đồng tác giả và phải được các đồng tác giả còn lại đồng ý nộp đơn và cùng ký xác nhận vào đơn.</w:t>
            </w:r>
          </w:p>
          <w:p w14:paraId="48EAF04F" w14:textId="77777777" w:rsidR="002F182A" w:rsidRPr="00E52044" w:rsidRDefault="002F182A" w:rsidP="002F182A">
            <w:pPr>
              <w:widowControl w:val="0"/>
              <w:spacing w:before="120" w:after="120"/>
              <w:ind w:right="0" w:firstLine="567"/>
              <w:rPr>
                <w:color w:val="000000" w:themeColor="text1"/>
                <w:lang w:val="nl-NL"/>
              </w:rPr>
            </w:pPr>
            <w:r w:rsidRPr="00E52044">
              <w:rPr>
                <w:color w:val="000000" w:themeColor="text1"/>
                <w:lang w:val="vi-VN"/>
              </w:rPr>
              <w:t xml:space="preserve">5. Trường hợp sáng kiến được tạo ra do Nhà nước đầu tư kinh phí, phương tiện vật chất - kỹ thuật và tác giả sáng kiến chính là người đứng đầu cơ sở xét công nhận sáng kiến thì tài liệu kèm theo đơn phải có thêm văn bản về việc chấp thuận công nhận sáng kiến của cấp có thẩm quyền. </w:t>
            </w:r>
          </w:p>
          <w:p w14:paraId="7811F165" w14:textId="77777777" w:rsidR="002F182A" w:rsidRPr="00E52044" w:rsidRDefault="002F182A" w:rsidP="002F182A">
            <w:pPr>
              <w:widowControl w:val="0"/>
              <w:pBdr>
                <w:top w:val="nil"/>
                <w:left w:val="nil"/>
                <w:bottom w:val="nil"/>
                <w:right w:val="nil"/>
                <w:between w:val="nil"/>
              </w:pBdr>
              <w:spacing w:before="120" w:after="120"/>
              <w:ind w:right="20" w:firstLine="567"/>
              <w:rPr>
                <w:b/>
                <w:bCs/>
                <w:color w:val="000000" w:themeColor="text1"/>
                <w:lang w:val="nl-NL"/>
              </w:rPr>
            </w:pPr>
          </w:p>
        </w:tc>
        <w:tc>
          <w:tcPr>
            <w:tcW w:w="4678" w:type="dxa"/>
          </w:tcPr>
          <w:p w14:paraId="7215D9B9" w14:textId="77777777" w:rsidR="002F182A" w:rsidRPr="00E52044" w:rsidRDefault="002F182A" w:rsidP="00D33549">
            <w:pPr>
              <w:spacing w:before="120" w:after="120"/>
              <w:ind w:firstLine="320"/>
              <w:rPr>
                <w:color w:val="000000" w:themeColor="text1"/>
                <w:lang w:val="vi-VN"/>
              </w:rPr>
            </w:pPr>
            <w:r w:rsidRPr="00E52044">
              <w:rPr>
                <w:color w:val="000000" w:themeColor="text1"/>
              </w:rPr>
              <w:lastRenderedPageBreak/>
              <w:t>Quy định tại Điều 10 của Dự thảo Quyết định kế thừa toàn bộ nội dung tại Điều 10 của Quyết định số 35/2024/QĐ-UBND ngày 28 tháng 11 năm 2024.</w:t>
            </w:r>
          </w:p>
          <w:p w14:paraId="63B59309" w14:textId="1C177D63" w:rsidR="00EF34A1" w:rsidRPr="00E52044" w:rsidRDefault="00EF34A1" w:rsidP="00D33549">
            <w:pPr>
              <w:spacing w:before="120" w:after="120"/>
              <w:ind w:firstLine="320"/>
              <w:rPr>
                <w:color w:val="000000" w:themeColor="text1"/>
                <w:lang w:val="vi-VN"/>
              </w:rPr>
            </w:pPr>
            <w:r w:rsidRPr="00E52044">
              <w:rPr>
                <w:color w:val="000000" w:themeColor="text1"/>
                <w:lang w:val="vi-VN"/>
              </w:rPr>
              <w:t xml:space="preserve">Quy định tại khoản 3 Điều </w:t>
            </w:r>
            <w:r w:rsidR="00B528DF" w:rsidRPr="00E52044">
              <w:rPr>
                <w:color w:val="000000" w:themeColor="text1"/>
                <w:lang w:val="vi-VN"/>
              </w:rPr>
              <w:t>10</w:t>
            </w:r>
            <w:r w:rsidR="00495D9D" w:rsidRPr="00E52044">
              <w:rPr>
                <w:color w:val="000000" w:themeColor="text1"/>
                <w:lang w:val="vi-VN"/>
              </w:rPr>
              <w:t xml:space="preserve"> của dự </w:t>
            </w:r>
            <w:r w:rsidR="009736FA" w:rsidRPr="00E52044">
              <w:rPr>
                <w:color w:val="000000" w:themeColor="text1"/>
                <w:lang w:val="vi-VN"/>
              </w:rPr>
              <w:t>thảo</w:t>
            </w:r>
            <w:r w:rsidR="00B528DF" w:rsidRPr="00E52044">
              <w:rPr>
                <w:color w:val="000000" w:themeColor="text1"/>
                <w:lang w:val="vi-VN"/>
              </w:rPr>
              <w:t>:</w:t>
            </w:r>
            <w:r w:rsidR="009736FA" w:rsidRPr="00E52044">
              <w:rPr>
                <w:color w:val="000000" w:themeColor="text1"/>
                <w:lang w:val="vi-VN"/>
              </w:rPr>
              <w:t xml:space="preserve"> theo quy định t</w:t>
            </w:r>
            <w:r w:rsidR="00AB28EC" w:rsidRPr="00E52044">
              <w:rPr>
                <w:color w:val="000000" w:themeColor="text1"/>
                <w:lang w:val="vi-VN"/>
              </w:rPr>
              <w:t xml:space="preserve">ại khoản 1 Điều 5, Thông tư </w:t>
            </w:r>
            <w:r w:rsidR="009736FA" w:rsidRPr="00E52044">
              <w:rPr>
                <w:color w:val="000000" w:themeColor="text1"/>
                <w:lang w:val="vi-VN"/>
              </w:rPr>
              <w:t xml:space="preserve">số 18/2013/TT-BKHCN </w:t>
            </w:r>
            <w:r w:rsidR="00AB28EC" w:rsidRPr="00E52044">
              <w:rPr>
                <w:color w:val="000000" w:themeColor="text1"/>
                <w:lang w:val="vi-VN"/>
              </w:rPr>
              <w:t>quy định về nội dung của đơn yêu cầu công nhận sáng kiến, trong đó thể hiện đơn phải mô tả một giải pháp cụ thể (bao gồm tên, lĩnh vực, mô tả bản chất, lợi ích…).</w:t>
            </w:r>
            <w:r w:rsidR="00627F5C" w:rsidRPr="00E52044">
              <w:rPr>
                <w:color w:val="000000" w:themeColor="text1"/>
                <w:lang w:val="vi-VN"/>
              </w:rPr>
              <w:t xml:space="preserve"> Thông tư không ghi nguyên văn câu “mỗi đơn chỉ một giải pháp” </w:t>
            </w:r>
            <w:r w:rsidR="008229F7" w:rsidRPr="00E52044">
              <w:rPr>
                <w:color w:val="000000" w:themeColor="text1"/>
                <w:lang w:val="vi-VN"/>
              </w:rPr>
              <w:t>n</w:t>
            </w:r>
            <w:r w:rsidR="00627F5C" w:rsidRPr="00E52044">
              <w:rPr>
                <w:color w:val="000000" w:themeColor="text1"/>
                <w:lang w:val="vi-VN"/>
              </w:rPr>
              <w:t xml:space="preserve">hưng thông qua cấu trúc nội dung </w:t>
            </w:r>
            <w:r w:rsidR="008229F7" w:rsidRPr="00E52044">
              <w:rPr>
                <w:color w:val="000000" w:themeColor="text1"/>
                <w:lang w:val="vi-VN"/>
              </w:rPr>
              <w:t xml:space="preserve">mẫu </w:t>
            </w:r>
            <w:r w:rsidR="00627F5C" w:rsidRPr="00E52044">
              <w:rPr>
                <w:color w:val="000000" w:themeColor="text1"/>
                <w:lang w:val="vi-VN"/>
              </w:rPr>
              <w:t>đơn đã thể hiện 01 đơn</w:t>
            </w:r>
            <w:r w:rsidR="008229F7" w:rsidRPr="00E52044">
              <w:rPr>
                <w:color w:val="000000" w:themeColor="text1"/>
                <w:lang w:val="vi-VN"/>
              </w:rPr>
              <w:t xml:space="preserve"> là</w:t>
            </w:r>
            <w:r w:rsidR="00627F5C" w:rsidRPr="00E52044">
              <w:rPr>
                <w:color w:val="000000" w:themeColor="text1"/>
                <w:lang w:val="vi-VN"/>
              </w:rPr>
              <w:t xml:space="preserve"> 01 sáng kiến (01 giải pháp)</w:t>
            </w:r>
            <w:r w:rsidR="009A05AC" w:rsidRPr="00E52044">
              <w:rPr>
                <w:color w:val="000000" w:themeColor="text1"/>
                <w:lang w:val="vi-VN"/>
              </w:rPr>
              <w:t xml:space="preserve"> nhằm bảo đảm mỗi sáng kiến </w:t>
            </w:r>
            <w:r w:rsidR="009A05AC" w:rsidRPr="00E52044">
              <w:rPr>
                <w:color w:val="000000" w:themeColor="text1"/>
                <w:lang w:val="vi-VN"/>
              </w:rPr>
              <w:lastRenderedPageBreak/>
              <w:t>được đánh giá độc lập, tránh gộp nhiều sáng kiến vào một đơn gây khó khăn khi xét, qua đó giúp việc công nhận rõ ràng, minh bạch và thuận lợi hơn.</w:t>
            </w:r>
          </w:p>
          <w:p w14:paraId="665B7211" w14:textId="59E012FB" w:rsidR="003D2C75" w:rsidRPr="00E52044" w:rsidRDefault="0055237D" w:rsidP="00D33549">
            <w:pPr>
              <w:spacing w:before="120" w:after="120"/>
              <w:ind w:firstLine="320"/>
              <w:rPr>
                <w:color w:val="000000" w:themeColor="text1"/>
                <w:lang w:val="vi-VN"/>
              </w:rPr>
            </w:pPr>
            <w:r w:rsidRPr="00E52044">
              <w:rPr>
                <w:color w:val="000000" w:themeColor="text1"/>
                <w:lang w:val="vi-VN"/>
              </w:rPr>
              <w:t>Quy định tại khoản 4 Điều 10 của dự thảo:</w:t>
            </w:r>
            <w:r w:rsidR="007F486C" w:rsidRPr="00E52044">
              <w:rPr>
                <w:color w:val="000000" w:themeColor="text1"/>
                <w:lang w:val="vi-VN"/>
              </w:rPr>
              <w:t xml:space="preserve"> Việc quy định</w:t>
            </w:r>
            <w:r w:rsidR="00785EC9" w:rsidRPr="00E52044">
              <w:rPr>
                <w:color w:val="000000" w:themeColor="text1"/>
                <w:lang w:val="vi-VN"/>
              </w:rPr>
              <w:t xml:space="preserve"> </w:t>
            </w:r>
            <w:r w:rsidR="007F486C" w:rsidRPr="00E52044">
              <w:rPr>
                <w:color w:val="000000" w:themeColor="text1"/>
                <w:lang w:val="vi-VN"/>
              </w:rPr>
              <w:t xml:space="preserve">tác giả ký và ghi rõ họ tên vào mục người nộp đơn ở trang cuối cùng của đơn được </w:t>
            </w:r>
            <w:r w:rsidR="002A691F" w:rsidRPr="00E52044">
              <w:rPr>
                <w:color w:val="000000" w:themeColor="text1"/>
                <w:lang w:val="vi-VN"/>
              </w:rPr>
              <w:t xml:space="preserve">căn cứ vào mẫu đơn </w:t>
            </w:r>
            <w:r w:rsidR="00B7361B" w:rsidRPr="00E52044">
              <w:rPr>
                <w:color w:val="000000" w:themeColor="text1"/>
                <w:lang w:val="vi-VN"/>
              </w:rPr>
              <w:t xml:space="preserve">tại Phụ lục I </w:t>
            </w:r>
            <w:r w:rsidR="002A691F" w:rsidRPr="00E52044">
              <w:rPr>
                <w:color w:val="000000" w:themeColor="text1"/>
                <w:lang w:val="vi-VN"/>
              </w:rPr>
              <w:t>kèm theo Thông tư 18/2013/TT-</w:t>
            </w:r>
            <w:r w:rsidR="00B7361B" w:rsidRPr="00E52044">
              <w:rPr>
                <w:color w:val="000000" w:themeColor="text1"/>
                <w:lang w:val="vi-VN"/>
              </w:rPr>
              <w:t xml:space="preserve">BKHCN. Đối với </w:t>
            </w:r>
            <w:r w:rsidR="00327FEF" w:rsidRPr="00E52044">
              <w:rPr>
                <w:color w:val="000000" w:themeColor="text1"/>
                <w:lang w:val="vi-VN"/>
              </w:rPr>
              <w:t xml:space="preserve">quy định </w:t>
            </w:r>
            <w:r w:rsidR="008B478F" w:rsidRPr="00E52044">
              <w:rPr>
                <w:color w:val="000000" w:themeColor="text1"/>
                <w:lang w:val="vi-VN"/>
              </w:rPr>
              <w:t>“</w:t>
            </w:r>
            <w:r w:rsidR="00B7361B" w:rsidRPr="00E52044">
              <w:rPr>
                <w:color w:val="000000" w:themeColor="text1"/>
                <w:lang w:val="vi-VN"/>
              </w:rPr>
              <w:t xml:space="preserve">trường hợp sáng kiến có đồng tác giả thì người nộp đơn phải là một trong các đồng tác giả và phải được các đồng tác giả còn lại đồng ý nộp đơn và cùng ký xác nhận vào </w:t>
            </w:r>
            <w:r w:rsidR="008B478F" w:rsidRPr="00E52044">
              <w:rPr>
                <w:color w:val="000000" w:themeColor="text1"/>
                <w:lang w:val="vi-VN"/>
              </w:rPr>
              <w:t xml:space="preserve">đơn” </w:t>
            </w:r>
            <w:r w:rsidR="003D2C75" w:rsidRPr="00E52044">
              <w:rPr>
                <w:color w:val="000000" w:themeColor="text1"/>
                <w:lang w:val="vi-VN"/>
              </w:rPr>
              <w:t xml:space="preserve"> nhằm bảo đảm quyền của đồng tác giả tránh việc một người tự ý nộp đơn khi chưa có sự đồng ý của các tác giả còn lại</w:t>
            </w:r>
            <w:r w:rsidR="00D33308" w:rsidRPr="00E52044">
              <w:rPr>
                <w:color w:val="000000" w:themeColor="text1"/>
                <w:lang w:val="vi-VN"/>
              </w:rPr>
              <w:t xml:space="preserve"> cũng như</w:t>
            </w:r>
            <w:r w:rsidR="003D2C75" w:rsidRPr="00E52044">
              <w:rPr>
                <w:color w:val="000000" w:themeColor="text1"/>
                <w:lang w:val="vi-VN"/>
              </w:rPr>
              <w:t xml:space="preserve"> xác định trách nhiệm rõ ràng </w:t>
            </w:r>
            <w:r w:rsidR="00D33308" w:rsidRPr="00E52044">
              <w:rPr>
                <w:color w:val="000000" w:themeColor="text1"/>
                <w:lang w:val="vi-VN"/>
              </w:rPr>
              <w:t>của</w:t>
            </w:r>
            <w:r w:rsidR="003D2C75" w:rsidRPr="00E52044">
              <w:rPr>
                <w:color w:val="000000" w:themeColor="text1"/>
                <w:lang w:val="vi-VN"/>
              </w:rPr>
              <w:t xml:space="preserve"> </w:t>
            </w:r>
            <w:r w:rsidR="00D33308" w:rsidRPr="00E52044">
              <w:rPr>
                <w:color w:val="000000" w:themeColor="text1"/>
                <w:lang w:val="vi-VN"/>
              </w:rPr>
              <w:t>n</w:t>
            </w:r>
            <w:r w:rsidR="003D2C75" w:rsidRPr="00E52044">
              <w:rPr>
                <w:color w:val="000000" w:themeColor="text1"/>
                <w:lang w:val="vi-VN"/>
              </w:rPr>
              <w:t xml:space="preserve">gười nộp đơn phải là người trực tiếp tham gia sáng kiến, chịu trách nhiệm về nội </w:t>
            </w:r>
            <w:r w:rsidR="00DA1D7E" w:rsidRPr="00E52044">
              <w:rPr>
                <w:color w:val="000000" w:themeColor="text1"/>
                <w:lang w:val="vi-VN"/>
              </w:rPr>
              <w:t>dung.</w:t>
            </w:r>
            <w:r w:rsidR="00D33308" w:rsidRPr="00E52044">
              <w:rPr>
                <w:color w:val="000000" w:themeColor="text1"/>
                <w:lang w:val="vi-VN"/>
              </w:rPr>
              <w:t xml:space="preserve"> </w:t>
            </w:r>
            <w:r w:rsidR="00DA1D7E" w:rsidRPr="00E52044">
              <w:rPr>
                <w:color w:val="000000" w:themeColor="text1"/>
                <w:lang w:val="vi-VN"/>
              </w:rPr>
              <w:t>Đ</w:t>
            </w:r>
            <w:r w:rsidR="00D33308" w:rsidRPr="00E52044">
              <w:rPr>
                <w:color w:val="000000" w:themeColor="text1"/>
                <w:lang w:val="vi-VN"/>
              </w:rPr>
              <w:t xml:space="preserve">ồng thời. </w:t>
            </w:r>
            <w:r w:rsidR="00DA1D7E" w:rsidRPr="00E52044">
              <w:rPr>
                <w:color w:val="000000" w:themeColor="text1"/>
                <w:lang w:val="vi-VN"/>
              </w:rPr>
              <w:t>h</w:t>
            </w:r>
            <w:r w:rsidR="003D2C75" w:rsidRPr="00E52044">
              <w:rPr>
                <w:color w:val="000000" w:themeColor="text1"/>
                <w:lang w:val="vi-VN"/>
              </w:rPr>
              <w:t xml:space="preserve">ạn chế tranh chấp </w:t>
            </w:r>
            <w:r w:rsidR="00DA1D7E" w:rsidRPr="00E52044">
              <w:rPr>
                <w:color w:val="000000" w:themeColor="text1"/>
                <w:lang w:val="vi-VN"/>
              </w:rPr>
              <w:t>khi</w:t>
            </w:r>
            <w:r w:rsidR="003D2C75" w:rsidRPr="00E52044">
              <w:rPr>
                <w:color w:val="000000" w:themeColor="text1"/>
                <w:lang w:val="vi-VN"/>
              </w:rPr>
              <w:t xml:space="preserve"> tất cả đồng tác giả cùng xác nhận giúp tránh khiếu nại về quyền sở hữu sau này.</w:t>
            </w:r>
          </w:p>
          <w:p w14:paraId="0D72B992" w14:textId="59A2C41C" w:rsidR="00BF0271" w:rsidRPr="00E52044" w:rsidRDefault="00331243" w:rsidP="00D33549">
            <w:pPr>
              <w:spacing w:before="120" w:after="120"/>
              <w:ind w:firstLine="320"/>
              <w:rPr>
                <w:color w:val="000000" w:themeColor="text1"/>
                <w:lang w:val="vi-VN"/>
              </w:rPr>
            </w:pPr>
            <w:r w:rsidRPr="00E52044">
              <w:rPr>
                <w:color w:val="000000" w:themeColor="text1"/>
                <w:lang w:val="vi-VN"/>
              </w:rPr>
              <w:lastRenderedPageBreak/>
              <w:t>Quy định tại khoản 5 Điều 10 của dự thảo</w:t>
            </w:r>
            <w:r w:rsidR="00D004B4" w:rsidRPr="00E52044">
              <w:rPr>
                <w:color w:val="000000" w:themeColor="text1"/>
                <w:lang w:val="vi-VN"/>
              </w:rPr>
              <w:t xml:space="preserve"> được căn cứ theo quy định tại điểm a khoản 4 Điều 7 Nghị định 13/2012/NĐ-</w:t>
            </w:r>
            <w:r w:rsidR="00631177" w:rsidRPr="00E52044">
              <w:rPr>
                <w:color w:val="000000" w:themeColor="text1"/>
                <w:lang w:val="vi-VN"/>
              </w:rPr>
              <w:t>CP.</w:t>
            </w:r>
          </w:p>
          <w:p w14:paraId="6366A2B4" w14:textId="3E95EBF5" w:rsidR="009A05AC" w:rsidRPr="00E52044" w:rsidRDefault="009A05AC" w:rsidP="00D33549">
            <w:pPr>
              <w:spacing w:before="120" w:after="120"/>
              <w:rPr>
                <w:color w:val="000000" w:themeColor="text1"/>
                <w:lang w:val="vi-VN"/>
              </w:rPr>
            </w:pPr>
          </w:p>
        </w:tc>
      </w:tr>
      <w:tr w:rsidR="00231E25" w:rsidRPr="00E52044" w14:paraId="6538A26F" w14:textId="77777777" w:rsidTr="00654767">
        <w:tc>
          <w:tcPr>
            <w:tcW w:w="845" w:type="dxa"/>
          </w:tcPr>
          <w:p w14:paraId="15C5CBCB" w14:textId="77777777" w:rsidR="002F182A" w:rsidRPr="00E52044" w:rsidRDefault="002F182A" w:rsidP="002F182A">
            <w:pPr>
              <w:numPr>
                <w:ilvl w:val="0"/>
                <w:numId w:val="1"/>
              </w:numPr>
              <w:pBdr>
                <w:top w:val="nil"/>
                <w:left w:val="nil"/>
                <w:bottom w:val="nil"/>
                <w:right w:val="nil"/>
                <w:between w:val="nil"/>
              </w:pBdr>
              <w:ind w:left="459"/>
              <w:rPr>
                <w:color w:val="000000" w:themeColor="text1"/>
              </w:rPr>
            </w:pPr>
          </w:p>
        </w:tc>
        <w:tc>
          <w:tcPr>
            <w:tcW w:w="4820" w:type="dxa"/>
          </w:tcPr>
          <w:p w14:paraId="6027D96D" w14:textId="77777777" w:rsidR="002F182A" w:rsidRPr="00E52044" w:rsidRDefault="002F182A" w:rsidP="002F182A">
            <w:pPr>
              <w:widowControl w:val="0"/>
              <w:pBdr>
                <w:top w:val="nil"/>
                <w:left w:val="nil"/>
                <w:bottom w:val="nil"/>
                <w:right w:val="nil"/>
                <w:between w:val="nil"/>
              </w:pBdr>
              <w:spacing w:before="120" w:after="120"/>
              <w:ind w:left="20" w:right="0" w:firstLine="700"/>
              <w:rPr>
                <w:b/>
                <w:bCs/>
                <w:color w:val="000000" w:themeColor="text1"/>
              </w:rPr>
            </w:pPr>
            <w:r w:rsidRPr="00E52044">
              <w:rPr>
                <w:b/>
                <w:bCs/>
                <w:color w:val="000000" w:themeColor="text1"/>
              </w:rPr>
              <w:t>Điều 11. Thời hạn, trình tự xét công nhận sáng kiến</w:t>
            </w:r>
          </w:p>
          <w:p w14:paraId="73CD0AA7" w14:textId="77777777" w:rsidR="002F182A" w:rsidRPr="00E52044" w:rsidRDefault="002F182A" w:rsidP="002F182A">
            <w:pPr>
              <w:widowControl w:val="0"/>
              <w:numPr>
                <w:ilvl w:val="0"/>
                <w:numId w:val="6"/>
              </w:numPr>
              <w:pBdr>
                <w:top w:val="nil"/>
                <w:left w:val="nil"/>
                <w:bottom w:val="nil"/>
                <w:right w:val="nil"/>
                <w:between w:val="nil"/>
              </w:pBdr>
              <w:tabs>
                <w:tab w:val="left" w:pos="1024"/>
              </w:tabs>
              <w:spacing w:before="120" w:after="120"/>
              <w:ind w:left="20" w:right="20" w:firstLine="700"/>
              <w:rPr>
                <w:color w:val="000000" w:themeColor="text1"/>
              </w:rPr>
            </w:pPr>
            <w:r w:rsidRPr="00E52044">
              <w:rPr>
                <w:color w:val="000000" w:themeColor="text1"/>
              </w:rPr>
              <w:t xml:space="preserve">Việc xét công nhận sáng kiến chỉ được thực hiện sau khi đơn yêu cầu công nhận sáng kiến được chấp nhận hợp lệ; trường hợp có tranh chấp về quyền tác giả hoặc có tố cáo, kiến nghị của cơ quan, tổ chức, cá nhân có liên quan đến giải pháp nêu trong đơn thì phải giải quyết xong mới tổ chức xét công nhận sáng kiến và phải thông báo cho tác giả được biết về việc này. </w:t>
            </w:r>
          </w:p>
          <w:p w14:paraId="1C1EA3A1" w14:textId="77777777" w:rsidR="002F182A" w:rsidRPr="00E52044" w:rsidRDefault="002F182A" w:rsidP="002F182A">
            <w:pPr>
              <w:widowControl w:val="0"/>
              <w:numPr>
                <w:ilvl w:val="0"/>
                <w:numId w:val="6"/>
              </w:numPr>
              <w:pBdr>
                <w:top w:val="nil"/>
                <w:left w:val="nil"/>
                <w:bottom w:val="nil"/>
                <w:right w:val="nil"/>
                <w:between w:val="nil"/>
              </w:pBdr>
              <w:tabs>
                <w:tab w:val="left" w:pos="1024"/>
              </w:tabs>
              <w:spacing w:before="120" w:after="120"/>
              <w:ind w:left="20" w:right="20" w:firstLine="700"/>
              <w:rPr>
                <w:color w:val="000000" w:themeColor="text1"/>
              </w:rPr>
            </w:pPr>
            <w:r w:rsidRPr="00E52044">
              <w:rPr>
                <w:color w:val="000000" w:themeColor="text1"/>
              </w:rPr>
              <w:t>Thời hạn xét công nhận sáng kiến thực hiện theo quy định tại khoản 1 Điều 7 Điều lệ sáng kiến ban hành theo Nghị định số 13/2012/NĐ-CP.</w:t>
            </w:r>
          </w:p>
          <w:p w14:paraId="5E780DCF" w14:textId="77777777" w:rsidR="002F182A" w:rsidRPr="00E52044" w:rsidRDefault="002F182A" w:rsidP="002F182A">
            <w:pPr>
              <w:widowControl w:val="0"/>
              <w:numPr>
                <w:ilvl w:val="0"/>
                <w:numId w:val="6"/>
              </w:numPr>
              <w:pBdr>
                <w:top w:val="nil"/>
                <w:left w:val="nil"/>
                <w:bottom w:val="nil"/>
                <w:right w:val="nil"/>
                <w:between w:val="nil"/>
              </w:pBdr>
              <w:tabs>
                <w:tab w:val="left" w:pos="1024"/>
              </w:tabs>
              <w:spacing w:before="120" w:after="120"/>
              <w:ind w:left="20" w:right="0" w:firstLine="700"/>
              <w:rPr>
                <w:color w:val="000000" w:themeColor="text1"/>
              </w:rPr>
            </w:pPr>
            <w:r w:rsidRPr="00E52044">
              <w:rPr>
                <w:color w:val="000000" w:themeColor="text1"/>
              </w:rPr>
              <w:t>Trình tự xét công nhận sáng kiến</w:t>
            </w:r>
          </w:p>
          <w:p w14:paraId="3EB6B27D" w14:textId="77777777" w:rsidR="002F182A" w:rsidRPr="00E52044" w:rsidRDefault="002F182A" w:rsidP="002F182A">
            <w:pPr>
              <w:widowControl w:val="0"/>
              <w:numPr>
                <w:ilvl w:val="0"/>
                <w:numId w:val="7"/>
              </w:numPr>
              <w:pBdr>
                <w:top w:val="nil"/>
                <w:left w:val="nil"/>
                <w:bottom w:val="nil"/>
                <w:right w:val="nil"/>
                <w:between w:val="nil"/>
              </w:pBdr>
              <w:tabs>
                <w:tab w:val="left" w:pos="1024"/>
              </w:tabs>
              <w:spacing w:before="120" w:after="120"/>
              <w:ind w:left="20" w:right="20" w:firstLine="700"/>
              <w:rPr>
                <w:color w:val="000000" w:themeColor="text1"/>
              </w:rPr>
            </w:pPr>
            <w:r w:rsidRPr="00E52044">
              <w:rPr>
                <w:color w:val="000000" w:themeColor="text1"/>
              </w:rPr>
              <w:lastRenderedPageBreak/>
              <w:t>Cơ quan thường trực Hội đồng sáng kiến cơ sở thực hiện tiếp nhận,</w:t>
            </w:r>
            <w:r w:rsidRPr="00E52044">
              <w:rPr>
                <w:b/>
                <w:bCs/>
                <w:color w:val="000000" w:themeColor="text1"/>
              </w:rPr>
              <w:t xml:space="preserve"> </w:t>
            </w:r>
            <w:r w:rsidRPr="00E52044">
              <w:rPr>
                <w:color w:val="000000" w:themeColor="text1"/>
              </w:rPr>
              <w:t>kiểm tra sơ bộ sáng kiến, tổng hợp, phân loại.</w:t>
            </w:r>
          </w:p>
          <w:p w14:paraId="01EA3BA8" w14:textId="77777777" w:rsidR="002F182A" w:rsidRPr="00E52044" w:rsidRDefault="002F182A" w:rsidP="002F182A">
            <w:pPr>
              <w:widowControl w:val="0"/>
              <w:numPr>
                <w:ilvl w:val="0"/>
                <w:numId w:val="7"/>
              </w:numPr>
              <w:pBdr>
                <w:top w:val="nil"/>
                <w:left w:val="nil"/>
                <w:bottom w:val="nil"/>
                <w:right w:val="nil"/>
                <w:between w:val="nil"/>
              </w:pBdr>
              <w:tabs>
                <w:tab w:val="left" w:pos="1024"/>
              </w:tabs>
              <w:spacing w:before="120" w:after="120"/>
              <w:ind w:left="20" w:right="20" w:firstLine="700"/>
              <w:rPr>
                <w:color w:val="000000" w:themeColor="text1"/>
              </w:rPr>
            </w:pPr>
            <w:r w:rsidRPr="00E52044">
              <w:rPr>
                <w:color w:val="000000" w:themeColor="text1"/>
              </w:rPr>
              <w:t>Cơ quan thường trực Hội đồng sáng kiến cơ sở gửi đơn yêu cầu công nhận sáng kiến, các tài liệu liên quan kèm theo xin ý kiến các chuyên gia phản biện (nếu có).</w:t>
            </w:r>
          </w:p>
          <w:p w14:paraId="11FF5222" w14:textId="77777777" w:rsidR="002F182A" w:rsidRPr="00E52044" w:rsidRDefault="002F182A" w:rsidP="002F182A">
            <w:pPr>
              <w:widowControl w:val="0"/>
              <w:numPr>
                <w:ilvl w:val="0"/>
                <w:numId w:val="7"/>
              </w:numPr>
              <w:pBdr>
                <w:top w:val="nil"/>
                <w:left w:val="nil"/>
                <w:bottom w:val="nil"/>
                <w:right w:val="nil"/>
                <w:between w:val="nil"/>
              </w:pBdr>
              <w:tabs>
                <w:tab w:val="left" w:pos="1024"/>
              </w:tabs>
              <w:spacing w:before="120" w:after="120"/>
              <w:ind w:left="20" w:right="20" w:firstLine="700"/>
              <w:rPr>
                <w:color w:val="000000" w:themeColor="text1"/>
              </w:rPr>
            </w:pPr>
            <w:r w:rsidRPr="00E52044">
              <w:rPr>
                <w:color w:val="000000" w:themeColor="text1"/>
              </w:rPr>
              <w:t>Tổ chức họp Hội đồng đánh giá, xét duyệt sáng kiến.</w:t>
            </w:r>
          </w:p>
          <w:p w14:paraId="0AFE9B61" w14:textId="77777777" w:rsidR="002F182A" w:rsidRPr="00E52044" w:rsidRDefault="002F182A" w:rsidP="002F182A">
            <w:pPr>
              <w:widowControl w:val="0"/>
              <w:pBdr>
                <w:top w:val="nil"/>
                <w:left w:val="nil"/>
                <w:bottom w:val="nil"/>
                <w:right w:val="nil"/>
                <w:between w:val="nil"/>
              </w:pBdr>
              <w:spacing w:before="120" w:after="120"/>
              <w:ind w:left="20" w:right="0" w:firstLine="700"/>
              <w:rPr>
                <w:b/>
                <w:bCs/>
                <w:color w:val="000000" w:themeColor="text1"/>
              </w:rPr>
            </w:pPr>
          </w:p>
        </w:tc>
        <w:tc>
          <w:tcPr>
            <w:tcW w:w="4677" w:type="dxa"/>
          </w:tcPr>
          <w:p w14:paraId="649B851E" w14:textId="77777777" w:rsidR="002F182A" w:rsidRPr="00E52044" w:rsidRDefault="002F182A" w:rsidP="002F182A">
            <w:pPr>
              <w:widowControl w:val="0"/>
              <w:spacing w:before="120" w:after="120"/>
              <w:ind w:left="20" w:right="0" w:firstLine="700"/>
              <w:rPr>
                <w:rFonts w:eastAsia="Aptos"/>
                <w:b/>
                <w:bCs/>
                <w:color w:val="000000" w:themeColor="text1"/>
                <w:kern w:val="2"/>
                <w:lang w:val="vi-VN"/>
                <w14:ligatures w14:val="standardContextual"/>
              </w:rPr>
            </w:pPr>
            <w:bookmarkStart w:id="23" w:name="_Hlk230695758"/>
            <w:r w:rsidRPr="00E52044">
              <w:rPr>
                <w:rFonts w:eastAsia="Aptos"/>
                <w:b/>
                <w:bCs/>
                <w:color w:val="000000" w:themeColor="text1"/>
                <w:kern w:val="2"/>
                <w:lang w:val="vi-VN"/>
                <w14:ligatures w14:val="standardContextual"/>
              </w:rPr>
              <w:lastRenderedPageBreak/>
              <w:t xml:space="preserve">Điều </w:t>
            </w:r>
            <w:r w:rsidRPr="00E52044">
              <w:rPr>
                <w:rFonts w:eastAsia="Aptos"/>
                <w:b/>
                <w:bCs/>
                <w:color w:val="000000" w:themeColor="text1"/>
                <w:kern w:val="2"/>
                <w:lang w:val="nl-NL"/>
                <w14:ligatures w14:val="standardContextual"/>
              </w:rPr>
              <w:t>11</w:t>
            </w:r>
            <w:r w:rsidRPr="00E52044">
              <w:rPr>
                <w:rFonts w:eastAsia="Aptos"/>
                <w:b/>
                <w:bCs/>
                <w:color w:val="000000" w:themeColor="text1"/>
                <w:kern w:val="2"/>
                <w:lang w:val="vi-VN"/>
                <w14:ligatures w14:val="standardContextual"/>
              </w:rPr>
              <w:t>. Thời hạn, trình tự xét công nhận sáng kiến</w:t>
            </w:r>
          </w:p>
          <w:bookmarkEnd w:id="23"/>
          <w:p w14:paraId="3D4EC889" w14:textId="77777777" w:rsidR="002F182A" w:rsidRPr="00E52044" w:rsidRDefault="002F182A" w:rsidP="002F182A">
            <w:pPr>
              <w:widowControl w:val="0"/>
              <w:tabs>
                <w:tab w:val="left" w:pos="1024"/>
              </w:tabs>
              <w:spacing w:before="120" w:after="120"/>
              <w:ind w:right="20" w:firstLine="567"/>
              <w:rPr>
                <w:rFonts w:eastAsia="Aptos"/>
                <w:color w:val="000000" w:themeColor="text1"/>
                <w:kern w:val="2"/>
                <w:lang w:val="vi-VN"/>
                <w14:ligatures w14:val="standardContextual"/>
              </w:rPr>
            </w:pPr>
            <w:r w:rsidRPr="00E52044">
              <w:rPr>
                <w:rFonts w:eastAsia="Aptos"/>
                <w:color w:val="000000" w:themeColor="text1"/>
                <w:kern w:val="2"/>
                <w:lang w:val="nl-NL"/>
                <w14:ligatures w14:val="standardContextual"/>
              </w:rPr>
              <w:t xml:space="preserve">1. </w:t>
            </w:r>
            <w:r w:rsidRPr="00E52044">
              <w:rPr>
                <w:rFonts w:eastAsia="Aptos"/>
                <w:color w:val="000000" w:themeColor="text1"/>
                <w:kern w:val="2"/>
                <w:lang w:val="vi-VN"/>
                <w14:ligatures w14:val="standardContextual"/>
              </w:rPr>
              <w:t xml:space="preserve">Việc xét công nhận sáng kiến chỉ được thực hiện sau khi đơn yêu cầu công nhận sáng kiến được chấp nhận hợp lệ; trường hợp có tranh chấp về quyền tác giả hoặc có tố cáo, kiến nghị của cơ quan, tổ chức, cá nhân có liên quan đến giải pháp nêu trong đơn thì phải giải quyết xong mới tổ chức xét công nhận sáng kiến và phải thông báo cho tác giả được biết về việc này. </w:t>
            </w:r>
          </w:p>
          <w:p w14:paraId="126FF42F" w14:textId="77777777" w:rsidR="002F182A" w:rsidRPr="00E52044" w:rsidRDefault="002F182A" w:rsidP="002F182A">
            <w:pPr>
              <w:widowControl w:val="0"/>
              <w:tabs>
                <w:tab w:val="left" w:pos="1024"/>
              </w:tabs>
              <w:spacing w:before="120" w:after="120"/>
              <w:ind w:right="20"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2. Thời hạn xét công nhận sáng kiến thực hiện theo quy định tại khoản 1 Điều 7 Điều lệ sáng kiến ban hành theo Nghị định số 13/2012/NĐ-CP.</w:t>
            </w:r>
          </w:p>
          <w:p w14:paraId="6BF75C54" w14:textId="77777777" w:rsidR="002F182A" w:rsidRPr="00E52044" w:rsidRDefault="002F182A" w:rsidP="002F182A">
            <w:pPr>
              <w:widowControl w:val="0"/>
              <w:tabs>
                <w:tab w:val="left" w:pos="1024"/>
              </w:tabs>
              <w:spacing w:before="120" w:after="120"/>
              <w:ind w:left="720" w:right="0" w:hanging="153"/>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3. Trình tự xét công nhận sáng kiến</w:t>
            </w:r>
          </w:p>
          <w:p w14:paraId="0B9DF7A2" w14:textId="77777777" w:rsidR="002F182A" w:rsidRPr="00E52044" w:rsidRDefault="002F182A" w:rsidP="002F182A">
            <w:pPr>
              <w:widowControl w:val="0"/>
              <w:tabs>
                <w:tab w:val="left" w:pos="1024"/>
              </w:tabs>
              <w:spacing w:before="120" w:after="120"/>
              <w:ind w:right="20"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 xml:space="preserve">a) Cơ quan thường trực Hội đồng </w:t>
            </w:r>
            <w:r w:rsidRPr="00E52044">
              <w:rPr>
                <w:rFonts w:eastAsia="Aptos"/>
                <w:color w:val="000000" w:themeColor="text1"/>
                <w:kern w:val="2"/>
                <w:lang w:val="vi-VN"/>
                <w14:ligatures w14:val="standardContextual"/>
              </w:rPr>
              <w:lastRenderedPageBreak/>
              <w:t>sáng kiến cơ sở thực hiện tiếp nhận</w:t>
            </w:r>
            <w:r w:rsidRPr="00E52044">
              <w:rPr>
                <w:rFonts w:eastAsia="Aptos"/>
                <w:bCs/>
                <w:color w:val="000000" w:themeColor="text1"/>
                <w:kern w:val="2"/>
                <w:lang w:val="it-IT"/>
                <w14:ligatures w14:val="standardContextual"/>
              </w:rPr>
              <w:t>,</w:t>
            </w:r>
            <w:r w:rsidRPr="00E52044">
              <w:rPr>
                <w:rFonts w:eastAsia="Aptos"/>
                <w:b/>
                <w:color w:val="000000" w:themeColor="text1"/>
                <w:kern w:val="2"/>
                <w:lang w:val="vi-VN"/>
                <w14:ligatures w14:val="standardContextual"/>
              </w:rPr>
              <w:t xml:space="preserve"> </w:t>
            </w:r>
            <w:r w:rsidRPr="00E52044">
              <w:rPr>
                <w:rFonts w:eastAsia="Aptos"/>
                <w:color w:val="000000" w:themeColor="text1"/>
                <w:kern w:val="2"/>
                <w:lang w:val="vi-VN"/>
                <w14:ligatures w14:val="standardContextual"/>
              </w:rPr>
              <w:t>kiểm tra sơ bộ sáng kiến, tổng hợp, phân loại.</w:t>
            </w:r>
          </w:p>
          <w:p w14:paraId="4631B1BB" w14:textId="77777777" w:rsidR="002F182A" w:rsidRPr="00E52044" w:rsidRDefault="002F182A" w:rsidP="002F182A">
            <w:pPr>
              <w:widowControl w:val="0"/>
              <w:spacing w:before="120" w:after="120"/>
              <w:ind w:right="20"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b) Cơ quan thường trực Hội đồng sáng kiến cơ sở gửi đơn yêu cầu công nhận sáng kiến, các tài liệu liên quan kèm theo xin ý kiến các chuyên gia phản biện (nếu có)</w:t>
            </w:r>
            <w:r w:rsidRPr="00E52044">
              <w:rPr>
                <w:rFonts w:eastAsia="Aptos"/>
                <w:color w:val="000000" w:themeColor="text1"/>
                <w:kern w:val="2"/>
                <w:lang w:val="it-IT"/>
                <w14:ligatures w14:val="standardContextual"/>
              </w:rPr>
              <w:t>.</w:t>
            </w:r>
          </w:p>
          <w:p w14:paraId="7B7C2F64" w14:textId="77777777" w:rsidR="002F182A" w:rsidRPr="00E52044" w:rsidRDefault="002F182A" w:rsidP="002F182A">
            <w:pPr>
              <w:widowControl w:val="0"/>
              <w:spacing w:before="120" w:after="120"/>
              <w:ind w:right="20"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c)</w:t>
            </w:r>
            <w:r w:rsidR="00EF33BC" w:rsidRPr="00E52044">
              <w:rPr>
                <w:rFonts w:eastAsia="Aptos"/>
                <w:color w:val="000000" w:themeColor="text1"/>
                <w:kern w:val="2"/>
                <w:lang w:val="vi-VN"/>
                <w14:ligatures w14:val="standardContextual"/>
              </w:rPr>
              <w:t xml:space="preserve"> </w:t>
            </w:r>
            <w:r w:rsidRPr="00E52044">
              <w:rPr>
                <w:rFonts w:eastAsia="Aptos"/>
                <w:color w:val="000000" w:themeColor="text1"/>
                <w:kern w:val="2"/>
                <w:lang w:val="vi-VN"/>
                <w14:ligatures w14:val="standardContextual"/>
              </w:rPr>
              <w:t xml:space="preserve">Tổ chức họp Hội đồng đánh giá, xét duyệt sáng kiến. </w:t>
            </w:r>
          </w:p>
          <w:p w14:paraId="66331513" w14:textId="77777777" w:rsidR="002F182A" w:rsidRPr="00E52044" w:rsidRDefault="002F182A" w:rsidP="002F182A">
            <w:pPr>
              <w:widowControl w:val="0"/>
              <w:spacing w:before="120" w:after="120"/>
              <w:ind w:firstLine="567"/>
              <w:rPr>
                <w:b/>
                <w:bCs/>
                <w:color w:val="000000" w:themeColor="text1"/>
                <w:lang w:val="vi-VN"/>
              </w:rPr>
            </w:pPr>
          </w:p>
        </w:tc>
        <w:tc>
          <w:tcPr>
            <w:tcW w:w="4678" w:type="dxa"/>
          </w:tcPr>
          <w:p w14:paraId="611A136C" w14:textId="77777777" w:rsidR="002F182A" w:rsidRPr="00E52044" w:rsidRDefault="002F182A" w:rsidP="00D33549">
            <w:pPr>
              <w:spacing w:before="120" w:after="120"/>
              <w:ind w:firstLine="318"/>
              <w:rPr>
                <w:color w:val="000000" w:themeColor="text1"/>
                <w:lang w:val="vi-VN"/>
              </w:rPr>
            </w:pPr>
            <w:r w:rsidRPr="00E52044">
              <w:rPr>
                <w:color w:val="000000" w:themeColor="text1"/>
              </w:rPr>
              <w:lastRenderedPageBreak/>
              <w:t>Quy định tại Điều 11 của Dự thảo Quyết định kế thừa toàn bộ nội dung tại Điều 11 của Quyết định số 35/2024/QĐ-UBND ngày 28 tháng 11 năm 2024</w:t>
            </w:r>
            <w:r w:rsidRPr="00E52044">
              <w:rPr>
                <w:color w:val="000000" w:themeColor="text1"/>
                <w:lang w:val="vi-VN"/>
              </w:rPr>
              <w:t>.</w:t>
            </w:r>
          </w:p>
          <w:p w14:paraId="4C7454CB" w14:textId="49FCF5EB" w:rsidR="00FA17DC" w:rsidRPr="00E52044" w:rsidRDefault="00FA17DC" w:rsidP="00D33549">
            <w:pPr>
              <w:spacing w:before="120" w:after="120"/>
              <w:ind w:firstLine="318"/>
              <w:rPr>
                <w:color w:val="000000" w:themeColor="text1"/>
                <w:lang w:val="vi-VN"/>
              </w:rPr>
            </w:pPr>
            <w:r w:rsidRPr="00E52044">
              <w:rPr>
                <w:color w:val="000000" w:themeColor="text1"/>
                <w:lang w:val="vi-VN"/>
              </w:rPr>
              <w:t xml:space="preserve">Quy định tại khoản 1 Điều </w:t>
            </w:r>
            <w:r w:rsidR="00ED764E" w:rsidRPr="00E52044">
              <w:rPr>
                <w:color w:val="000000" w:themeColor="text1"/>
                <w:lang w:val="vi-VN"/>
              </w:rPr>
              <w:t>11 của dự thảo</w:t>
            </w:r>
            <w:r w:rsidRPr="00E52044">
              <w:rPr>
                <w:color w:val="000000" w:themeColor="text1"/>
                <w:lang w:val="vi-VN"/>
              </w:rPr>
              <w:t xml:space="preserve"> nhằm </w:t>
            </w:r>
            <w:r w:rsidR="009E3BBA" w:rsidRPr="00E52044">
              <w:rPr>
                <w:color w:val="000000" w:themeColor="text1"/>
                <w:lang w:val="vi-VN"/>
              </w:rPr>
              <w:t xml:space="preserve"> mục đích p</w:t>
            </w:r>
            <w:r w:rsidRPr="00E52044">
              <w:rPr>
                <w:color w:val="000000" w:themeColor="text1"/>
                <w:lang w:val="vi-VN"/>
              </w:rPr>
              <w:t>hải giải quyết xong tranh chấp rồi mới công nhận để bảo đảm đúng người, đúng sáng kiến và tránh phát sinh khiếu kiện về sau.</w:t>
            </w:r>
          </w:p>
          <w:p w14:paraId="50BC5C95" w14:textId="6C298014" w:rsidR="009E3BBA" w:rsidRPr="00E52044" w:rsidRDefault="00924341" w:rsidP="00D33549">
            <w:pPr>
              <w:spacing w:before="120" w:after="120"/>
              <w:ind w:firstLine="318"/>
              <w:rPr>
                <w:color w:val="000000" w:themeColor="text1"/>
                <w:lang w:val="vi-VN"/>
              </w:rPr>
            </w:pPr>
            <w:r w:rsidRPr="00E52044">
              <w:rPr>
                <w:color w:val="000000" w:themeColor="text1"/>
                <w:lang w:val="vi-VN"/>
              </w:rPr>
              <w:t xml:space="preserve">Quy định tại khoản 3 Điều </w:t>
            </w:r>
            <w:r w:rsidR="00ED764E" w:rsidRPr="00E52044">
              <w:rPr>
                <w:color w:val="000000" w:themeColor="text1"/>
                <w:lang w:val="vi-VN"/>
              </w:rPr>
              <w:t xml:space="preserve">11 của dự thảo: </w:t>
            </w:r>
            <w:r w:rsidRPr="00E52044">
              <w:rPr>
                <w:color w:val="000000" w:themeColor="text1"/>
                <w:lang w:val="vi-VN"/>
              </w:rPr>
              <w:t xml:space="preserve"> </w:t>
            </w:r>
            <w:r w:rsidR="00ED764E" w:rsidRPr="00E52044">
              <w:rPr>
                <w:color w:val="000000" w:themeColor="text1"/>
                <w:lang w:val="vi-VN"/>
              </w:rPr>
              <w:t xml:space="preserve">Các văn bản như Nghị định số 13/2012/NĐ-CP và Thông tư số 18/2013/TT-BKHCN không quy định cụ thể trình tự thực hiện. Do đó, việc quy định nội dung này là cần thiết nhằm cụ thể hóa quy trình, bảo đảm việc xét công nhận sáng kiến được thực hiện </w:t>
            </w:r>
            <w:r w:rsidR="00ED764E" w:rsidRPr="00E52044">
              <w:rPr>
                <w:color w:val="000000" w:themeColor="text1"/>
                <w:lang w:val="vi-VN"/>
              </w:rPr>
              <w:lastRenderedPageBreak/>
              <w:t>thống nhất, khoa học, khách quan và minh bạch trong thực tiễn.</w:t>
            </w:r>
          </w:p>
        </w:tc>
      </w:tr>
      <w:tr w:rsidR="00231E25" w:rsidRPr="00E52044" w14:paraId="72C08CAF" w14:textId="77777777" w:rsidTr="00654767">
        <w:tc>
          <w:tcPr>
            <w:tcW w:w="845" w:type="dxa"/>
          </w:tcPr>
          <w:p w14:paraId="48BC6227" w14:textId="77777777" w:rsidR="002F182A" w:rsidRPr="00E52044" w:rsidRDefault="002F182A" w:rsidP="002F182A">
            <w:pPr>
              <w:numPr>
                <w:ilvl w:val="0"/>
                <w:numId w:val="1"/>
              </w:numPr>
              <w:pBdr>
                <w:top w:val="nil"/>
                <w:left w:val="nil"/>
                <w:bottom w:val="nil"/>
                <w:right w:val="nil"/>
                <w:between w:val="nil"/>
              </w:pBdr>
              <w:ind w:left="459"/>
              <w:rPr>
                <w:color w:val="000000" w:themeColor="text1"/>
              </w:rPr>
            </w:pPr>
          </w:p>
        </w:tc>
        <w:tc>
          <w:tcPr>
            <w:tcW w:w="4820" w:type="dxa"/>
          </w:tcPr>
          <w:p w14:paraId="7E0E463C" w14:textId="77777777" w:rsidR="002F182A" w:rsidRPr="00E52044" w:rsidRDefault="002F182A" w:rsidP="002F182A">
            <w:pPr>
              <w:widowControl w:val="0"/>
              <w:pBdr>
                <w:top w:val="nil"/>
                <w:left w:val="nil"/>
                <w:bottom w:val="nil"/>
                <w:right w:val="nil"/>
                <w:between w:val="nil"/>
              </w:pBdr>
              <w:spacing w:before="120" w:after="120"/>
              <w:ind w:right="20" w:firstLine="720"/>
              <w:rPr>
                <w:b/>
                <w:bCs/>
                <w:color w:val="000000" w:themeColor="text1"/>
              </w:rPr>
            </w:pPr>
            <w:r w:rsidRPr="00E52044">
              <w:rPr>
                <w:b/>
                <w:bCs/>
                <w:color w:val="000000" w:themeColor="text1"/>
              </w:rPr>
              <w:t>Điều 12. Công nhận sáng kiến, cấp Giấy chứng nhận sáng kiến, cấp Giấy xác nhận hiệu quả áp dụng và phạm vi ảnh hưởng của sáng kiến</w:t>
            </w:r>
          </w:p>
          <w:p w14:paraId="04A9645C" w14:textId="77777777" w:rsidR="002F182A" w:rsidRPr="00E52044" w:rsidRDefault="002F182A" w:rsidP="002F182A">
            <w:pPr>
              <w:widowControl w:val="0"/>
              <w:numPr>
                <w:ilvl w:val="0"/>
                <w:numId w:val="8"/>
              </w:numPr>
              <w:pBdr>
                <w:top w:val="nil"/>
                <w:left w:val="nil"/>
                <w:bottom w:val="nil"/>
                <w:right w:val="nil"/>
                <w:between w:val="nil"/>
              </w:pBdr>
              <w:tabs>
                <w:tab w:val="left" w:pos="1024"/>
              </w:tabs>
              <w:spacing w:before="120" w:after="120"/>
              <w:ind w:left="20" w:right="20" w:firstLine="700"/>
              <w:rPr>
                <w:color w:val="000000" w:themeColor="text1"/>
              </w:rPr>
            </w:pPr>
            <w:r w:rsidRPr="00E52044">
              <w:rPr>
                <w:color w:val="000000" w:themeColor="text1"/>
              </w:rPr>
              <w:t xml:space="preserve">Kết quả xét sáng kiến được công bố công khai, người đứng đầu cơ sở phải có trách nhiệm ban hành Quyết định công nhận và cấp Giấy chứng nhận sáng kiến. Trường hợp có khiếu nại về kết quả xét sáng kiến, Hội đồng sáng kiến xem xét, đánh giá lại sáng kiến, nếu sáng kiến đạt người đứng đầu cơ sở quyết định công nhận sáng kiến, nếu không đạt, thì </w:t>
            </w:r>
            <w:r w:rsidRPr="00E52044">
              <w:rPr>
                <w:color w:val="000000" w:themeColor="text1"/>
              </w:rPr>
              <w:lastRenderedPageBreak/>
              <w:t>thông báo và nêu rõ lý do cho tác giả sáng kiến.</w:t>
            </w:r>
          </w:p>
          <w:p w14:paraId="717BDAEF" w14:textId="77777777" w:rsidR="002F182A" w:rsidRPr="00E52044" w:rsidRDefault="002F182A" w:rsidP="002F182A">
            <w:pPr>
              <w:widowControl w:val="0"/>
              <w:numPr>
                <w:ilvl w:val="0"/>
                <w:numId w:val="8"/>
              </w:numPr>
              <w:pBdr>
                <w:top w:val="nil"/>
                <w:left w:val="nil"/>
                <w:bottom w:val="nil"/>
                <w:right w:val="nil"/>
                <w:between w:val="nil"/>
              </w:pBdr>
              <w:tabs>
                <w:tab w:val="left" w:pos="1024"/>
              </w:tabs>
              <w:spacing w:before="120" w:after="120"/>
              <w:ind w:left="20" w:right="20" w:firstLine="700"/>
              <w:rPr>
                <w:color w:val="000000" w:themeColor="text1"/>
              </w:rPr>
            </w:pPr>
            <w:r w:rsidRPr="00E52044">
              <w:rPr>
                <w:color w:val="000000" w:themeColor="text1"/>
              </w:rPr>
              <w:t>Sáng kiến phải đạt điểm trung bình cộng từ 06 điểm trở lên theo thang điểm chấm sáng kiến tại Phụ lục 1 ban hành kèm theo Quyết định này. Sáng kiến được đánh giá đạt điều kiện công nhận được cấp Quyết định công nhận sáng kiến kèm theo Giấy chứng nhận sáng kiến cho từng tác giả và đồng tác giả.</w:t>
            </w:r>
          </w:p>
          <w:p w14:paraId="378B07E6" w14:textId="77777777" w:rsidR="002F182A" w:rsidRPr="00E52044" w:rsidRDefault="002F182A" w:rsidP="002F182A">
            <w:pPr>
              <w:widowControl w:val="0"/>
              <w:numPr>
                <w:ilvl w:val="0"/>
                <w:numId w:val="8"/>
              </w:numPr>
              <w:pBdr>
                <w:top w:val="nil"/>
                <w:left w:val="nil"/>
                <w:bottom w:val="nil"/>
                <w:right w:val="nil"/>
                <w:between w:val="nil"/>
              </w:pBdr>
              <w:tabs>
                <w:tab w:val="left" w:pos="1024"/>
              </w:tabs>
              <w:spacing w:before="120" w:after="120"/>
              <w:ind w:left="20" w:right="20" w:firstLine="700"/>
              <w:rPr>
                <w:color w:val="000000" w:themeColor="text1"/>
              </w:rPr>
            </w:pPr>
            <w:r w:rsidRPr="00E52044">
              <w:rPr>
                <w:color w:val="000000" w:themeColor="text1"/>
              </w:rPr>
              <w:t>Giấy chứng nhận sáng kiến phải có đầy đủ các thông tin theo quy định tại khoản 2 Điều 7 Nghị định số 13/2012/NĐ-CP và được làm theo mẫu quy định tại Phụ lục III ban hành kèm theo Thông tư số 18/2013/TT-BKHCN.</w:t>
            </w:r>
          </w:p>
          <w:p w14:paraId="6BBACCCE" w14:textId="77777777" w:rsidR="002F182A" w:rsidRPr="00E52044" w:rsidRDefault="002F182A" w:rsidP="002F182A">
            <w:pPr>
              <w:widowControl w:val="0"/>
              <w:numPr>
                <w:ilvl w:val="0"/>
                <w:numId w:val="8"/>
              </w:numPr>
              <w:pBdr>
                <w:top w:val="nil"/>
                <w:left w:val="nil"/>
                <w:bottom w:val="nil"/>
                <w:right w:val="nil"/>
                <w:between w:val="nil"/>
              </w:pBdr>
              <w:tabs>
                <w:tab w:val="left" w:pos="1024"/>
              </w:tabs>
              <w:spacing w:before="120" w:after="120"/>
              <w:ind w:left="20" w:right="20" w:firstLine="700"/>
              <w:rPr>
                <w:color w:val="000000" w:themeColor="text1"/>
              </w:rPr>
            </w:pPr>
            <w:r w:rsidRPr="00E52044">
              <w:rPr>
                <w:color w:val="000000" w:themeColor="text1"/>
              </w:rPr>
              <w:t>Giấy xác nhận hiệu quả áp dụng và phạm vi ảnh hưởng của sáng kiến được cấp theo mẫu số 11 Phụ lục ban hành kèm theo Nghị định số 98/2023/NĐ-CP.</w:t>
            </w:r>
          </w:p>
          <w:p w14:paraId="784FFB43" w14:textId="77777777" w:rsidR="002F182A" w:rsidRPr="00E52044" w:rsidRDefault="002F182A" w:rsidP="002F182A">
            <w:pPr>
              <w:widowControl w:val="0"/>
              <w:pBdr>
                <w:top w:val="nil"/>
                <w:left w:val="nil"/>
                <w:bottom w:val="nil"/>
                <w:right w:val="nil"/>
                <w:between w:val="nil"/>
              </w:pBdr>
              <w:spacing w:before="120" w:after="120"/>
              <w:ind w:left="20" w:right="0" w:firstLine="700"/>
              <w:rPr>
                <w:b/>
                <w:bCs/>
                <w:color w:val="000000" w:themeColor="text1"/>
              </w:rPr>
            </w:pPr>
          </w:p>
        </w:tc>
        <w:tc>
          <w:tcPr>
            <w:tcW w:w="4677" w:type="dxa"/>
          </w:tcPr>
          <w:p w14:paraId="2F672011" w14:textId="77777777" w:rsidR="002F182A" w:rsidRPr="00E52044" w:rsidRDefault="002F182A" w:rsidP="002F182A">
            <w:pPr>
              <w:widowControl w:val="0"/>
              <w:spacing w:before="120" w:after="120"/>
              <w:ind w:right="20" w:firstLine="567"/>
              <w:rPr>
                <w:rFonts w:eastAsia="Aptos"/>
                <w:b/>
                <w:bCs/>
                <w:color w:val="000000" w:themeColor="text1"/>
                <w:kern w:val="2"/>
                <w:lang w:val="vi-VN"/>
                <w14:ligatures w14:val="standardContextual"/>
              </w:rPr>
            </w:pPr>
            <w:bookmarkStart w:id="24" w:name="_Hlk230695769"/>
            <w:r w:rsidRPr="00E52044">
              <w:rPr>
                <w:rFonts w:eastAsia="Aptos"/>
                <w:b/>
                <w:bCs/>
                <w:color w:val="000000" w:themeColor="text1"/>
                <w:kern w:val="2"/>
                <w:lang w:val="vi-VN"/>
                <w14:ligatures w14:val="standardContextual"/>
              </w:rPr>
              <w:lastRenderedPageBreak/>
              <w:t xml:space="preserve">Điều 12. </w:t>
            </w:r>
            <w:bookmarkStart w:id="25" w:name="_Hlk180767204"/>
            <w:r w:rsidRPr="00E52044">
              <w:rPr>
                <w:rFonts w:eastAsia="Aptos"/>
                <w:b/>
                <w:bCs/>
                <w:color w:val="000000" w:themeColor="text1"/>
                <w:kern w:val="2"/>
                <w:lang w:val="vi-VN"/>
                <w14:ligatures w14:val="standardContextual"/>
              </w:rPr>
              <w:t>Công nhận sáng kiến, cấp Giấy chứng nhận sáng kiến</w:t>
            </w:r>
            <w:bookmarkEnd w:id="25"/>
          </w:p>
          <w:bookmarkEnd w:id="24"/>
          <w:p w14:paraId="22460737" w14:textId="77777777" w:rsidR="002F182A" w:rsidRPr="00E52044" w:rsidRDefault="002F182A" w:rsidP="002F182A">
            <w:pPr>
              <w:widowControl w:val="0"/>
              <w:spacing w:before="120" w:after="120"/>
              <w:ind w:right="20" w:firstLine="567"/>
              <w:rPr>
                <w:rFonts w:eastAsia="Aptos"/>
                <w:color w:val="000000" w:themeColor="text1"/>
                <w:spacing w:val="-2"/>
                <w:kern w:val="2"/>
                <w:lang w:val="vi-VN"/>
                <w14:ligatures w14:val="standardContextual"/>
              </w:rPr>
            </w:pPr>
            <w:r w:rsidRPr="00E52044">
              <w:rPr>
                <w:rFonts w:eastAsia="Aptos"/>
                <w:bCs/>
                <w:color w:val="000000" w:themeColor="text1"/>
                <w:spacing w:val="-2"/>
                <w:kern w:val="2"/>
                <w:lang w:val="it-IT" w:bidi="he-IL"/>
                <w14:ligatures w14:val="standardContextual"/>
              </w:rPr>
              <w:t>1. Kết quả xét sáng kiến được công bố công khai</w:t>
            </w:r>
            <w:r w:rsidRPr="00E52044">
              <w:rPr>
                <w:rFonts w:eastAsia="Aptos"/>
                <w:color w:val="000000" w:themeColor="text1"/>
                <w:spacing w:val="-2"/>
                <w:kern w:val="2"/>
                <w:lang w:val="vi-VN"/>
                <w14:ligatures w14:val="standardContextual"/>
              </w:rPr>
              <w:t xml:space="preserve">, người đứng đầu cơ sở phải có trách nhiệm ban hành Quyết định công nhận và cấp Giấy chứng nhận sáng kiến. Trường hợp có khiếu nại về kết quả xét sáng kiến, Hội đồng sáng kiến xem xét, đánh giá lại sáng kiến, nếu sáng kiến đạt người đứng đầu cơ sở quyết định công nhận sáng kiến, nếu không đạt, thì thông báo và nêu rõ lý do cho tác giả </w:t>
            </w:r>
            <w:r w:rsidRPr="00E52044">
              <w:rPr>
                <w:rFonts w:eastAsia="Aptos"/>
                <w:color w:val="000000" w:themeColor="text1"/>
                <w:spacing w:val="-2"/>
                <w:kern w:val="2"/>
                <w:lang w:val="vi-VN"/>
                <w14:ligatures w14:val="standardContextual"/>
              </w:rPr>
              <w:lastRenderedPageBreak/>
              <w:t>sáng kiến.</w:t>
            </w:r>
          </w:p>
          <w:p w14:paraId="738F970E" w14:textId="77777777" w:rsidR="002F182A" w:rsidRPr="00E52044" w:rsidRDefault="002F182A" w:rsidP="002F182A">
            <w:pPr>
              <w:widowControl w:val="0"/>
              <w:spacing w:before="120" w:after="120"/>
              <w:ind w:right="20"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2. Sáng kiến phải đạt điểm trung bình cộng từ 06 điểm trở lên theo thang điểm chấm sáng kiến t</w:t>
            </w:r>
            <w:r w:rsidRPr="00E52044">
              <w:rPr>
                <w:rFonts w:eastAsia="Aptos"/>
                <w:iCs/>
                <w:color w:val="000000" w:themeColor="text1"/>
                <w:kern w:val="2"/>
                <w:lang w:val="vi-VN"/>
                <w14:ligatures w14:val="standardContextual"/>
              </w:rPr>
              <w:t>ại Phụ lục I ban hành kèm theo Quyết định này.</w:t>
            </w:r>
            <w:r w:rsidRPr="00E52044">
              <w:rPr>
                <w:rFonts w:eastAsia="Aptos"/>
                <w:color w:val="000000" w:themeColor="text1"/>
                <w:kern w:val="2"/>
                <w:lang w:val="vi-VN"/>
                <w14:ligatures w14:val="standardContextual"/>
              </w:rPr>
              <w:t xml:space="preserve"> Sáng kiến được đánh giá đạt điều kiện công nhận được cấp Quyết định công nhận sáng kiến kèm theo Giấy chứng nhận sáng kiến cho từng tác giả và đồng tác giả.</w:t>
            </w:r>
          </w:p>
          <w:p w14:paraId="66A2D843" w14:textId="77777777" w:rsidR="002F182A" w:rsidRPr="00E52044" w:rsidRDefault="002F182A" w:rsidP="002F182A">
            <w:pPr>
              <w:widowControl w:val="0"/>
              <w:spacing w:before="120" w:after="120"/>
              <w:ind w:right="20"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3. Giấy chứng nhận sáng kiến phải có đầy đủ các thông tin theo quy định tại khoản 2 Điều 7 Nghị định số 13/2012/NĐ-CP và được làm theo mẫu quy định tại Phụ lục III ban hành kèm theo Thông tư số 18/2013/TT-BKHCN.</w:t>
            </w:r>
          </w:p>
          <w:p w14:paraId="104F7D00" w14:textId="77777777" w:rsidR="002F182A" w:rsidRPr="00E52044" w:rsidRDefault="002F182A" w:rsidP="002F182A">
            <w:pPr>
              <w:widowControl w:val="0"/>
              <w:ind w:firstLine="567"/>
              <w:rPr>
                <w:b/>
                <w:bCs/>
                <w:color w:val="000000" w:themeColor="text1"/>
                <w:lang w:val="vi-VN"/>
              </w:rPr>
            </w:pPr>
          </w:p>
        </w:tc>
        <w:tc>
          <w:tcPr>
            <w:tcW w:w="4678" w:type="dxa"/>
          </w:tcPr>
          <w:p w14:paraId="547B29BD" w14:textId="06C9C473" w:rsidR="002F182A" w:rsidRPr="00E52044" w:rsidRDefault="002F182A" w:rsidP="00D33549">
            <w:pPr>
              <w:spacing w:before="120" w:after="120"/>
              <w:ind w:firstLine="318"/>
              <w:rPr>
                <w:color w:val="000000" w:themeColor="text1"/>
              </w:rPr>
            </w:pPr>
            <w:r w:rsidRPr="00E52044">
              <w:rPr>
                <w:color w:val="000000" w:themeColor="text1"/>
              </w:rPr>
              <w:lastRenderedPageBreak/>
              <w:t xml:space="preserve">Quy định tại Điều 12 của Dự thảo Quyết định kế thừa </w:t>
            </w:r>
            <w:r w:rsidR="006C4733" w:rsidRPr="00E52044">
              <w:rPr>
                <w:color w:val="000000" w:themeColor="text1"/>
              </w:rPr>
              <w:t>khoản</w:t>
            </w:r>
            <w:r w:rsidR="006C4733" w:rsidRPr="00E52044">
              <w:rPr>
                <w:color w:val="000000" w:themeColor="text1"/>
                <w:lang w:val="vi-VN"/>
              </w:rPr>
              <w:t xml:space="preserve"> 1,2,3 </w:t>
            </w:r>
            <w:r w:rsidRPr="00E52044">
              <w:rPr>
                <w:color w:val="000000" w:themeColor="text1"/>
              </w:rPr>
              <w:t>tại Điều 12 của Quyết định số 35/2024/QĐ-UBND ngày 28 tháng 11 năm 2024; đồng thời điều chỉnh nội dung tiêu đề như dự thảo.</w:t>
            </w:r>
          </w:p>
          <w:p w14:paraId="6E39314F" w14:textId="77777777" w:rsidR="002F182A" w:rsidRPr="00E52044" w:rsidRDefault="002F182A" w:rsidP="00D33549">
            <w:pPr>
              <w:spacing w:before="120" w:after="120"/>
              <w:ind w:firstLine="318"/>
              <w:rPr>
                <w:color w:val="000000" w:themeColor="text1"/>
              </w:rPr>
            </w:pPr>
            <w:r w:rsidRPr="00E52044">
              <w:rPr>
                <w:color w:val="000000" w:themeColor="text1"/>
              </w:rPr>
              <w:t xml:space="preserve">Khoản 4 Điều 12 của Quyết định số 35/2024/QĐ-UBND ngày 28/11/2024  chuyển tới khoản 4 điều 17 dự thảo này nhằm phù hợp với nội dung quy định về xác nhận hiệu quả áp dụng và khả năng nhân rộng của của sáng kiến quy định </w:t>
            </w:r>
            <w:r w:rsidRPr="00E52044">
              <w:rPr>
                <w:color w:val="000000" w:themeColor="text1"/>
              </w:rPr>
              <w:lastRenderedPageBreak/>
              <w:t>tại Điều 9 thông tư số 15/2025/TT-BNV.</w:t>
            </w:r>
          </w:p>
          <w:p w14:paraId="6A254217" w14:textId="78DBD066" w:rsidR="006C4733" w:rsidRPr="00E52044" w:rsidRDefault="006C4733" w:rsidP="00D33549">
            <w:pPr>
              <w:spacing w:before="120" w:after="120"/>
              <w:ind w:firstLine="318"/>
              <w:rPr>
                <w:color w:val="000000" w:themeColor="text1"/>
                <w:lang w:val="vi-VN"/>
              </w:rPr>
            </w:pPr>
            <w:r w:rsidRPr="00E52044">
              <w:rPr>
                <w:color w:val="000000" w:themeColor="text1"/>
                <w:lang w:val="vi-VN"/>
              </w:rPr>
              <w:t>Quy định tại khoản 1 Điều 12 của dự thảo:</w:t>
            </w:r>
            <w:r w:rsidR="00CB32E3" w:rsidRPr="00E52044">
              <w:rPr>
                <w:color w:val="000000" w:themeColor="text1"/>
                <w:lang w:val="vi-VN"/>
              </w:rPr>
              <w:t xml:space="preserve"> Việc công bố công khai kết quả sáng kiến</w:t>
            </w:r>
            <w:r w:rsidR="00CB762B" w:rsidRPr="00E52044">
              <w:rPr>
                <w:color w:val="000000" w:themeColor="text1"/>
                <w:lang w:val="vi-VN"/>
              </w:rPr>
              <w:t xml:space="preserve"> được quy định tại </w:t>
            </w:r>
            <w:r w:rsidR="00CB32E3" w:rsidRPr="00E52044">
              <w:rPr>
                <w:color w:val="000000" w:themeColor="text1"/>
                <w:lang w:val="vi-VN"/>
              </w:rPr>
              <w:t>khoản 3 Điều 6 thông tư số 18/2013/TT-</w:t>
            </w:r>
            <w:r w:rsidR="005E0D5C" w:rsidRPr="00E52044">
              <w:rPr>
                <w:color w:val="000000" w:themeColor="text1"/>
                <w:lang w:val="vi-VN"/>
              </w:rPr>
              <w:t xml:space="preserve">BKHCN; </w:t>
            </w:r>
            <w:r w:rsidR="00BB3CED" w:rsidRPr="00E52044">
              <w:rPr>
                <w:color w:val="000000" w:themeColor="text1"/>
                <w:lang w:val="vi-VN"/>
              </w:rPr>
              <w:t>việc xét công nhận sáng kiến do người đứng đầu cơ sở xét công nhận sáng kiến quyết định được quy định tại khoản 3 Điều 7 Nghị định số 13/2012/NĐ-</w:t>
            </w:r>
            <w:r w:rsidR="00E41E5A" w:rsidRPr="00E52044">
              <w:rPr>
                <w:color w:val="000000" w:themeColor="text1"/>
                <w:lang w:val="vi-VN"/>
              </w:rPr>
              <w:t xml:space="preserve">CP; </w:t>
            </w:r>
            <w:r w:rsidR="001F0BFC" w:rsidRPr="00E52044">
              <w:rPr>
                <w:color w:val="000000" w:themeColor="text1"/>
                <w:lang w:val="vi-VN"/>
              </w:rPr>
              <w:t xml:space="preserve">các nội dung còn lại </w:t>
            </w:r>
            <w:r w:rsidR="00862651" w:rsidRPr="00E52044">
              <w:rPr>
                <w:color w:val="000000" w:themeColor="text1"/>
                <w:lang w:val="vi-VN"/>
              </w:rPr>
              <w:t>tại</w:t>
            </w:r>
            <w:r w:rsidR="001F0BFC" w:rsidRPr="00E52044">
              <w:rPr>
                <w:color w:val="000000" w:themeColor="text1"/>
                <w:lang w:val="vi-VN"/>
              </w:rPr>
              <w:t xml:space="preserve"> khoản này </w:t>
            </w:r>
            <w:r w:rsidR="00862651" w:rsidRPr="00E52044">
              <w:rPr>
                <w:color w:val="000000" w:themeColor="text1"/>
                <w:lang w:val="vi-VN"/>
              </w:rPr>
              <w:t xml:space="preserve">của dự thảo là cần thiết để </w:t>
            </w:r>
            <w:r w:rsidR="00C36FB0" w:rsidRPr="00E52044">
              <w:rPr>
                <w:color w:val="000000" w:themeColor="text1"/>
                <w:lang w:val="vi-VN"/>
              </w:rPr>
              <w:t>b</w:t>
            </w:r>
            <w:r w:rsidR="00862651" w:rsidRPr="00E52044">
              <w:rPr>
                <w:color w:val="000000" w:themeColor="text1"/>
                <w:lang w:val="vi-VN"/>
              </w:rPr>
              <w:t xml:space="preserve">ảo đảm quyền lợi của tác </w:t>
            </w:r>
            <w:r w:rsidR="00C36FB0" w:rsidRPr="00E52044">
              <w:rPr>
                <w:color w:val="000000" w:themeColor="text1"/>
                <w:lang w:val="vi-VN"/>
              </w:rPr>
              <w:t>giả, t</w:t>
            </w:r>
            <w:r w:rsidR="00862651" w:rsidRPr="00E52044">
              <w:rPr>
                <w:color w:val="000000" w:themeColor="text1"/>
                <w:lang w:val="vi-VN"/>
              </w:rPr>
              <w:t xml:space="preserve">ăng tính minh bạch, công </w:t>
            </w:r>
            <w:r w:rsidR="00C36FB0" w:rsidRPr="00E52044">
              <w:rPr>
                <w:color w:val="000000" w:themeColor="text1"/>
                <w:lang w:val="vi-VN"/>
              </w:rPr>
              <w:t>bằng, r</w:t>
            </w:r>
            <w:r w:rsidR="00862651" w:rsidRPr="00E52044">
              <w:rPr>
                <w:color w:val="000000" w:themeColor="text1"/>
                <w:lang w:val="vi-VN"/>
              </w:rPr>
              <w:t xml:space="preserve">õ trách nhiệm giải </w:t>
            </w:r>
            <w:r w:rsidR="00C36FB0" w:rsidRPr="00E52044">
              <w:rPr>
                <w:color w:val="000000" w:themeColor="text1"/>
                <w:lang w:val="vi-VN"/>
              </w:rPr>
              <w:t>trình</w:t>
            </w:r>
            <w:r w:rsidR="00FC68BF" w:rsidRPr="00E52044">
              <w:rPr>
                <w:color w:val="000000" w:themeColor="text1"/>
                <w:lang w:val="vi-VN"/>
              </w:rPr>
              <w:t xml:space="preserve"> và h</w:t>
            </w:r>
            <w:r w:rsidR="00862651" w:rsidRPr="00E52044">
              <w:rPr>
                <w:color w:val="000000" w:themeColor="text1"/>
                <w:lang w:val="vi-VN"/>
              </w:rPr>
              <w:t>ạn chế khiếu kiện</w:t>
            </w:r>
            <w:r w:rsidR="00FC68BF" w:rsidRPr="00E52044">
              <w:rPr>
                <w:color w:val="000000" w:themeColor="text1"/>
                <w:lang w:val="vi-VN"/>
              </w:rPr>
              <w:t>.</w:t>
            </w:r>
          </w:p>
          <w:p w14:paraId="23258DE0" w14:textId="05821326" w:rsidR="00622320" w:rsidRPr="00E52044" w:rsidRDefault="00AC46E8" w:rsidP="00D33549">
            <w:pPr>
              <w:spacing w:before="120" w:after="120"/>
              <w:ind w:firstLine="318"/>
              <w:rPr>
                <w:color w:val="000000" w:themeColor="text1"/>
                <w:lang w:val="vi-VN"/>
              </w:rPr>
            </w:pPr>
            <w:r w:rsidRPr="00E52044">
              <w:rPr>
                <w:color w:val="000000" w:themeColor="text1"/>
              </w:rPr>
              <w:t>Quy</w:t>
            </w:r>
            <w:r w:rsidRPr="00E52044">
              <w:rPr>
                <w:color w:val="000000" w:themeColor="text1"/>
                <w:lang w:val="vi-VN"/>
              </w:rPr>
              <w:t xml:space="preserve"> định tại khoản 2 Điều 12 của dự thảo: </w:t>
            </w:r>
            <w:r w:rsidR="00CC6825" w:rsidRPr="00E52044">
              <w:rPr>
                <w:color w:val="000000" w:themeColor="text1"/>
                <w:lang w:val="vi-VN"/>
              </w:rPr>
              <w:t xml:space="preserve">Việc quy định thang điểm chấm sáng kiến là cần thiết nhằm cụ thể hóa tiêu chí đánh giá, tạo cơ sở định lượng để xem xét một cách thống nhất. Thang điểm giúp bảo đảm việc chấm điểm được thực hiện khách quan, công bằng, hạn chế yếu tố cảm tính; đồng thời làm rõ mức độ đáp ứng của từng sáng kiến đối với các tiêu chí như tính mới, hiệu </w:t>
            </w:r>
            <w:r w:rsidR="00CC6825" w:rsidRPr="00E52044">
              <w:rPr>
                <w:color w:val="000000" w:themeColor="text1"/>
                <w:lang w:val="vi-VN"/>
              </w:rPr>
              <w:lastRenderedPageBreak/>
              <w:t>quả, khả năng áp dụng. Qua đó, nâng cao chất lượng công nhận sáng kiến, tạo thuận lợi cho công tác thi đua, khen thưởng và phục vụ quản lý nhà nước.</w:t>
            </w:r>
            <w:r w:rsidR="00886AE2" w:rsidRPr="00E52044">
              <w:rPr>
                <w:color w:val="000000" w:themeColor="text1"/>
                <w:lang w:val="vi-VN"/>
              </w:rPr>
              <w:t xml:space="preserve"> Quy </w:t>
            </w:r>
            <w:r w:rsidR="003261A7" w:rsidRPr="00E52044">
              <w:rPr>
                <w:color w:val="000000" w:themeColor="text1"/>
                <w:lang w:val="vi-VN"/>
              </w:rPr>
              <w:t>định</w:t>
            </w:r>
            <w:r w:rsidR="003261A7" w:rsidRPr="00E52044">
              <w:rPr>
                <w:color w:val="000000" w:themeColor="text1"/>
              </w:rPr>
              <w:t xml:space="preserve"> </w:t>
            </w:r>
            <w:r w:rsidR="003261A7" w:rsidRPr="00E52044">
              <w:rPr>
                <w:color w:val="000000" w:themeColor="text1"/>
                <w:lang w:val="vi-VN"/>
              </w:rPr>
              <w:t xml:space="preserve">mức điểm 6/10 thường được xem là ngưỡng trên trung bình phù hợp để công </w:t>
            </w:r>
            <w:r w:rsidR="006B2EA1" w:rsidRPr="00E52044">
              <w:rPr>
                <w:color w:val="000000" w:themeColor="text1"/>
                <w:lang w:val="vi-VN"/>
              </w:rPr>
              <w:t>nhận.</w:t>
            </w:r>
            <w:r w:rsidR="006C055A" w:rsidRPr="00E52044">
              <w:rPr>
                <w:color w:val="000000" w:themeColor="text1"/>
              </w:rPr>
              <w:t xml:space="preserve"> </w:t>
            </w:r>
            <w:r w:rsidR="006C055A" w:rsidRPr="00E52044">
              <w:rPr>
                <w:color w:val="000000" w:themeColor="text1"/>
                <w:lang w:val="vi-VN"/>
              </w:rPr>
              <w:t>Quy định 06 điểm nhằm đặt ra “ngưỡng đạt” tối thiểu để bảo đảm chỉ công nhận các sáng kiến có chất lượng thực sự và đánh giá thống nhất, công bằng.</w:t>
            </w:r>
          </w:p>
        </w:tc>
      </w:tr>
      <w:tr w:rsidR="00231E25" w:rsidRPr="00E52044" w14:paraId="6B85A860" w14:textId="77777777" w:rsidTr="00654767">
        <w:tc>
          <w:tcPr>
            <w:tcW w:w="845" w:type="dxa"/>
          </w:tcPr>
          <w:p w14:paraId="5FE20C42" w14:textId="77777777" w:rsidR="002F182A" w:rsidRPr="00E52044" w:rsidRDefault="002F182A" w:rsidP="002F182A">
            <w:pPr>
              <w:numPr>
                <w:ilvl w:val="0"/>
                <w:numId w:val="1"/>
              </w:numPr>
              <w:pBdr>
                <w:top w:val="nil"/>
                <w:left w:val="nil"/>
                <w:bottom w:val="nil"/>
                <w:right w:val="nil"/>
                <w:between w:val="nil"/>
              </w:pBdr>
              <w:ind w:left="459"/>
              <w:rPr>
                <w:color w:val="000000" w:themeColor="text1"/>
              </w:rPr>
            </w:pPr>
          </w:p>
        </w:tc>
        <w:tc>
          <w:tcPr>
            <w:tcW w:w="4820" w:type="dxa"/>
          </w:tcPr>
          <w:p w14:paraId="7DFD3563" w14:textId="77777777" w:rsidR="002F182A" w:rsidRPr="00E52044" w:rsidRDefault="002F182A" w:rsidP="002F182A">
            <w:pPr>
              <w:widowControl w:val="0"/>
              <w:pBdr>
                <w:top w:val="nil"/>
                <w:left w:val="nil"/>
                <w:bottom w:val="nil"/>
                <w:right w:val="nil"/>
                <w:between w:val="nil"/>
              </w:pBdr>
              <w:spacing w:before="120" w:after="120"/>
              <w:ind w:left="20" w:firstLine="700"/>
              <w:rPr>
                <w:b/>
                <w:bCs/>
                <w:color w:val="000000" w:themeColor="text1"/>
              </w:rPr>
            </w:pPr>
            <w:r w:rsidRPr="00E52044">
              <w:rPr>
                <w:b/>
                <w:bCs/>
                <w:color w:val="000000" w:themeColor="text1"/>
              </w:rPr>
              <w:t>Điều 13. Điều kiện đánh giá, công nhận hiệu quả áp dụng và phạm vi ảnh hưởng của sáng kiến</w:t>
            </w:r>
          </w:p>
          <w:p w14:paraId="75F60901" w14:textId="77777777" w:rsidR="002F182A" w:rsidRPr="00E52044" w:rsidRDefault="002F182A" w:rsidP="002F182A">
            <w:pPr>
              <w:widowControl w:val="0"/>
              <w:numPr>
                <w:ilvl w:val="0"/>
                <w:numId w:val="9"/>
              </w:numPr>
              <w:pBdr>
                <w:top w:val="nil"/>
                <w:left w:val="nil"/>
                <w:bottom w:val="nil"/>
                <w:right w:val="nil"/>
                <w:between w:val="nil"/>
              </w:pBdr>
              <w:tabs>
                <w:tab w:val="left" w:pos="1035"/>
              </w:tabs>
              <w:spacing w:before="120" w:after="120"/>
              <w:ind w:left="20" w:firstLine="700"/>
              <w:rPr>
                <w:color w:val="000000" w:themeColor="text1"/>
              </w:rPr>
            </w:pPr>
            <w:r w:rsidRPr="00E52044">
              <w:rPr>
                <w:color w:val="000000" w:themeColor="text1"/>
              </w:rPr>
              <w:t>Sáng kiến được đánh giá, công nhận hiệu quả áp dụng và phạm vi ảnh hưởng ở các sở, ban, ngành, đoàn thể, doanh nghiệp tỉnh, các đơn vị sự nghiệp công lập thuộc Ủy ban nhân dân tỉnh, Ủy ban nhân cấp huyện và tương đương khi đáp ứng đủ các điều kiện sau đây:</w:t>
            </w:r>
          </w:p>
          <w:p w14:paraId="7AC456E2" w14:textId="77777777" w:rsidR="002F182A" w:rsidRPr="00E52044" w:rsidRDefault="002F182A" w:rsidP="002F182A">
            <w:pPr>
              <w:widowControl w:val="0"/>
              <w:numPr>
                <w:ilvl w:val="0"/>
                <w:numId w:val="10"/>
              </w:numPr>
              <w:pBdr>
                <w:top w:val="nil"/>
                <w:left w:val="nil"/>
                <w:bottom w:val="nil"/>
                <w:right w:val="nil"/>
                <w:between w:val="nil"/>
              </w:pBdr>
              <w:tabs>
                <w:tab w:val="left" w:pos="1035"/>
              </w:tabs>
              <w:spacing w:before="120" w:after="120"/>
              <w:ind w:left="20" w:firstLine="700"/>
              <w:rPr>
                <w:color w:val="000000" w:themeColor="text1"/>
              </w:rPr>
            </w:pPr>
            <w:r w:rsidRPr="00E52044">
              <w:rPr>
                <w:color w:val="000000" w:themeColor="text1"/>
              </w:rPr>
              <w:t xml:space="preserve">Sáng kiến đề nghị Hội đồng đánh giá, công nhận hiệu quả áp dụng và phạm vi ảnh hưởng là sáng kiến đã được </w:t>
            </w:r>
            <w:r w:rsidRPr="00E52044">
              <w:rPr>
                <w:color w:val="000000" w:themeColor="text1"/>
              </w:rPr>
              <w:lastRenderedPageBreak/>
              <w:t>quyết định công nhận sáng kiến cơ sở;</w:t>
            </w:r>
          </w:p>
          <w:p w14:paraId="59460F1E" w14:textId="77777777" w:rsidR="002F182A" w:rsidRPr="00E52044" w:rsidRDefault="002F182A" w:rsidP="002F182A">
            <w:pPr>
              <w:widowControl w:val="0"/>
              <w:numPr>
                <w:ilvl w:val="0"/>
                <w:numId w:val="10"/>
              </w:numPr>
              <w:pBdr>
                <w:top w:val="nil"/>
                <w:left w:val="nil"/>
                <w:bottom w:val="nil"/>
                <w:right w:val="nil"/>
                <w:between w:val="nil"/>
              </w:pBdr>
              <w:tabs>
                <w:tab w:val="left" w:pos="1035"/>
              </w:tabs>
              <w:spacing w:before="120" w:after="120"/>
              <w:ind w:left="20" w:firstLine="700"/>
              <w:rPr>
                <w:color w:val="000000" w:themeColor="text1"/>
              </w:rPr>
            </w:pPr>
            <w:r w:rsidRPr="00E52044">
              <w:rPr>
                <w:color w:val="000000" w:themeColor="text1"/>
              </w:rPr>
              <w:t>Sáng kiến đã được phổ biến, áp dụng trong toàn cơ quan, ngành, đơn vị;</w:t>
            </w:r>
          </w:p>
          <w:p w14:paraId="6FBEC4D7" w14:textId="77777777" w:rsidR="002F182A" w:rsidRPr="00E52044" w:rsidRDefault="002F182A" w:rsidP="002F182A">
            <w:pPr>
              <w:widowControl w:val="0"/>
              <w:numPr>
                <w:ilvl w:val="0"/>
                <w:numId w:val="10"/>
              </w:numPr>
              <w:pBdr>
                <w:top w:val="nil"/>
                <w:left w:val="nil"/>
                <w:bottom w:val="nil"/>
                <w:right w:val="nil"/>
                <w:between w:val="nil"/>
              </w:pBdr>
              <w:tabs>
                <w:tab w:val="left" w:pos="1035"/>
              </w:tabs>
              <w:spacing w:before="120" w:after="120"/>
              <w:ind w:left="20" w:firstLine="700"/>
              <w:rPr>
                <w:color w:val="000000" w:themeColor="text1"/>
              </w:rPr>
            </w:pPr>
            <w:r w:rsidRPr="00E52044">
              <w:rPr>
                <w:color w:val="000000" w:themeColor="text1"/>
              </w:rPr>
              <w:t>Sáng kiến có hiệu quả trong toàn cơ quan, ngành, đơn vị là tiêu biểu, mang lại lợi ích thiết thực cho xã hội.</w:t>
            </w:r>
          </w:p>
          <w:p w14:paraId="04926F3C" w14:textId="77777777" w:rsidR="002F182A" w:rsidRPr="00E52044" w:rsidRDefault="002F182A" w:rsidP="002F182A">
            <w:pPr>
              <w:widowControl w:val="0"/>
              <w:numPr>
                <w:ilvl w:val="0"/>
                <w:numId w:val="9"/>
              </w:numPr>
              <w:pBdr>
                <w:top w:val="nil"/>
                <w:left w:val="nil"/>
                <w:bottom w:val="nil"/>
                <w:right w:val="nil"/>
                <w:between w:val="nil"/>
              </w:pBdr>
              <w:tabs>
                <w:tab w:val="left" w:pos="1035"/>
              </w:tabs>
              <w:spacing w:before="120" w:after="120"/>
              <w:ind w:left="20" w:firstLine="700"/>
              <w:rPr>
                <w:color w:val="000000" w:themeColor="text1"/>
              </w:rPr>
            </w:pPr>
            <w:r w:rsidRPr="00E52044">
              <w:rPr>
                <w:color w:val="000000" w:themeColor="text1"/>
              </w:rPr>
              <w:t>Sáng kiến được đánh giá, công nhận hiệu quả áp dụng và phạm vi ảnh hưởng trên địa bàn tỉnh khi đáp ứng đủ các điều kiện sau đây và được chấm đạt theo Phụ lục 2 ban hành kèm theo Quyết định này:</w:t>
            </w:r>
          </w:p>
          <w:p w14:paraId="00C1FF7B" w14:textId="77777777" w:rsidR="002F182A" w:rsidRPr="00E52044" w:rsidRDefault="002F182A" w:rsidP="002F182A">
            <w:pPr>
              <w:widowControl w:val="0"/>
              <w:numPr>
                <w:ilvl w:val="0"/>
                <w:numId w:val="11"/>
              </w:numPr>
              <w:pBdr>
                <w:top w:val="nil"/>
                <w:left w:val="nil"/>
                <w:bottom w:val="nil"/>
                <w:right w:val="nil"/>
                <w:between w:val="nil"/>
              </w:pBdr>
              <w:tabs>
                <w:tab w:val="left" w:pos="1035"/>
              </w:tabs>
              <w:spacing w:before="120" w:after="120"/>
              <w:ind w:left="20" w:firstLine="700"/>
              <w:rPr>
                <w:color w:val="000000" w:themeColor="text1"/>
              </w:rPr>
            </w:pPr>
            <w:r w:rsidRPr="00E52044">
              <w:rPr>
                <w:color w:val="000000" w:themeColor="text1"/>
              </w:rPr>
              <w:t>Sáng kiến đã được các sở, ban, ngành, đoàn thể, doanh nghiệp tỉnh, các đơn vị sự nghiệp công lập thuộc Ủy ban nhân dân tỉnh, Ủy ban nhân dân cấp huyện và tương đương công nhận hiệu quả áp dụng và phạm vi ảnh hưởng ở cơ sở;</w:t>
            </w:r>
          </w:p>
          <w:p w14:paraId="2D72CB61" w14:textId="77777777" w:rsidR="002F182A" w:rsidRPr="00E52044" w:rsidRDefault="002F182A" w:rsidP="002F182A">
            <w:pPr>
              <w:widowControl w:val="0"/>
              <w:numPr>
                <w:ilvl w:val="0"/>
                <w:numId w:val="11"/>
              </w:numPr>
              <w:pBdr>
                <w:top w:val="nil"/>
                <w:left w:val="nil"/>
                <w:bottom w:val="nil"/>
                <w:right w:val="nil"/>
                <w:between w:val="nil"/>
              </w:pBdr>
              <w:tabs>
                <w:tab w:val="left" w:pos="1035"/>
              </w:tabs>
              <w:spacing w:before="120" w:after="120"/>
              <w:ind w:left="20" w:right="0" w:firstLine="700"/>
              <w:rPr>
                <w:color w:val="000000" w:themeColor="text1"/>
              </w:rPr>
            </w:pPr>
            <w:r w:rsidRPr="00E52044">
              <w:rPr>
                <w:color w:val="000000" w:themeColor="text1"/>
              </w:rPr>
              <w:t xml:space="preserve">Sáng kiến đã được áp dụng trong phạm vi từ 02 đơn vị khác liên quan trở lên trên địa bàn tỉnh mang lại hiệu quả kinh tế - xã hội và môi trường (có tài liệu minh chứng và xác nhận của đơn vị áp </w:t>
            </w:r>
            <w:r w:rsidRPr="00E52044">
              <w:rPr>
                <w:color w:val="000000" w:themeColor="text1"/>
              </w:rPr>
              <w:lastRenderedPageBreak/>
              <w:t>dụng).</w:t>
            </w:r>
          </w:p>
          <w:p w14:paraId="27F11CD6" w14:textId="77777777" w:rsidR="002F182A" w:rsidRPr="00E52044" w:rsidRDefault="002F182A" w:rsidP="002F182A">
            <w:pPr>
              <w:widowControl w:val="0"/>
              <w:numPr>
                <w:ilvl w:val="0"/>
                <w:numId w:val="9"/>
              </w:numPr>
              <w:pBdr>
                <w:top w:val="nil"/>
                <w:left w:val="nil"/>
                <w:bottom w:val="nil"/>
                <w:right w:val="nil"/>
                <w:between w:val="nil"/>
              </w:pBdr>
              <w:tabs>
                <w:tab w:val="left" w:pos="1035"/>
              </w:tabs>
              <w:spacing w:before="120" w:after="120"/>
              <w:ind w:left="20" w:firstLine="700"/>
              <w:rPr>
                <w:color w:val="000000" w:themeColor="text1"/>
              </w:rPr>
            </w:pPr>
            <w:r w:rsidRPr="00E52044">
              <w:rPr>
                <w:color w:val="000000" w:themeColor="text1"/>
              </w:rPr>
              <w:t>Sáng kiến được đánh giá, công nhận hiệu quả áp dụng và phạm vi ảnh hưởng trên toàn quốc khi đáp ứng đủ các điều kiện sau đây và được chấm đạt theo Phụ lục 3 ban hành kèm theo quyết định này:</w:t>
            </w:r>
          </w:p>
          <w:p w14:paraId="67EBFF7D" w14:textId="77777777" w:rsidR="002F182A" w:rsidRPr="00E52044" w:rsidRDefault="002F182A" w:rsidP="002F182A">
            <w:pPr>
              <w:widowControl w:val="0"/>
              <w:numPr>
                <w:ilvl w:val="0"/>
                <w:numId w:val="2"/>
              </w:numPr>
              <w:pBdr>
                <w:top w:val="nil"/>
                <w:left w:val="nil"/>
                <w:bottom w:val="nil"/>
                <w:right w:val="nil"/>
                <w:between w:val="nil"/>
              </w:pBdr>
              <w:tabs>
                <w:tab w:val="left" w:pos="1035"/>
              </w:tabs>
              <w:spacing w:before="120" w:after="120"/>
              <w:ind w:left="20" w:firstLine="700"/>
              <w:rPr>
                <w:color w:val="000000" w:themeColor="text1"/>
              </w:rPr>
            </w:pPr>
            <w:r w:rsidRPr="00E52044">
              <w:rPr>
                <w:color w:val="000000" w:themeColor="text1"/>
              </w:rPr>
              <w:t>Sáng kiến đã được Chủ tịch Ủy ban nhân dân tỉnh quyết định công nhận hiệu quả áp dụng và phạm vi ảnh hưởng trong toàn tỉnh.</w:t>
            </w:r>
          </w:p>
          <w:p w14:paraId="63B55A61" w14:textId="77777777" w:rsidR="002F182A" w:rsidRPr="00E52044" w:rsidRDefault="002F182A" w:rsidP="002F182A">
            <w:pPr>
              <w:widowControl w:val="0"/>
              <w:numPr>
                <w:ilvl w:val="0"/>
                <w:numId w:val="2"/>
              </w:numPr>
              <w:pBdr>
                <w:top w:val="nil"/>
                <w:left w:val="nil"/>
                <w:bottom w:val="nil"/>
                <w:right w:val="nil"/>
                <w:between w:val="nil"/>
              </w:pBdr>
              <w:tabs>
                <w:tab w:val="left" w:pos="1035"/>
              </w:tabs>
              <w:spacing w:before="120" w:after="120"/>
              <w:ind w:left="20" w:firstLine="700"/>
              <w:rPr>
                <w:color w:val="000000" w:themeColor="text1"/>
              </w:rPr>
            </w:pPr>
            <w:r w:rsidRPr="00E52044">
              <w:rPr>
                <w:color w:val="000000" w:themeColor="text1"/>
              </w:rPr>
              <w:t>Sáng kiến đã được áp dụng trong phạm vi từ 02 đơn vị khác liên quan ngoài tỉnh trở lên mang lại hiệu quả kinh tế - xã hội và môi trường (có tài liệu minh chứng và xác nhận của đơn vị áp dụng).</w:t>
            </w:r>
          </w:p>
          <w:p w14:paraId="3F59160D" w14:textId="77777777" w:rsidR="002F182A" w:rsidRPr="00E52044" w:rsidRDefault="002F182A" w:rsidP="002F182A">
            <w:pPr>
              <w:widowControl w:val="0"/>
              <w:pBdr>
                <w:top w:val="nil"/>
                <w:left w:val="nil"/>
                <w:bottom w:val="nil"/>
                <w:right w:val="nil"/>
                <w:between w:val="nil"/>
              </w:pBdr>
              <w:tabs>
                <w:tab w:val="left" w:pos="1024"/>
              </w:tabs>
              <w:spacing w:before="120" w:after="120"/>
              <w:ind w:right="20"/>
              <w:rPr>
                <w:b/>
                <w:bCs/>
                <w:color w:val="000000" w:themeColor="text1"/>
              </w:rPr>
            </w:pPr>
          </w:p>
        </w:tc>
        <w:tc>
          <w:tcPr>
            <w:tcW w:w="4677" w:type="dxa"/>
          </w:tcPr>
          <w:p w14:paraId="57AFD041" w14:textId="77777777" w:rsidR="00E90F46" w:rsidRPr="00E52044" w:rsidRDefault="00E90F46" w:rsidP="00E90F46">
            <w:pPr>
              <w:widowControl w:val="0"/>
              <w:tabs>
                <w:tab w:val="left" w:pos="1024"/>
              </w:tabs>
              <w:spacing w:before="120" w:after="120"/>
              <w:ind w:right="0" w:firstLine="567"/>
              <w:rPr>
                <w:rFonts w:eastAsia="Aptos"/>
                <w:b/>
                <w:bCs/>
                <w:color w:val="000000" w:themeColor="text1"/>
                <w:kern w:val="2"/>
                <w:lang w:val="vi-VN"/>
                <w14:ligatures w14:val="standardContextual"/>
              </w:rPr>
            </w:pPr>
            <w:bookmarkStart w:id="26" w:name="_heading=h.k5vpmgspp15c" w:colFirst="0" w:colLast="0"/>
            <w:bookmarkStart w:id="27" w:name="_Hlk230695780"/>
            <w:bookmarkEnd w:id="26"/>
            <w:r w:rsidRPr="00E52044">
              <w:rPr>
                <w:rFonts w:eastAsia="Aptos"/>
                <w:b/>
                <w:bCs/>
                <w:color w:val="000000" w:themeColor="text1"/>
                <w:kern w:val="2"/>
                <w:lang w:val="vi-VN"/>
                <w14:ligatures w14:val="standardContextual"/>
              </w:rPr>
              <w:lastRenderedPageBreak/>
              <w:t>Điều 13. Hủy bỏ việc công nhận sáng kiến</w:t>
            </w:r>
          </w:p>
          <w:bookmarkEnd w:id="27"/>
          <w:p w14:paraId="0ED53E29" w14:textId="77777777" w:rsidR="00E90F46" w:rsidRPr="00E52044" w:rsidRDefault="00E90F46" w:rsidP="00E90F46">
            <w:pPr>
              <w:widowControl w:val="0"/>
              <w:spacing w:before="120" w:after="120"/>
              <w:ind w:right="20"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1. Người đứng đầu cơ sở quyết định, tổ chức họp Hội đồng sáng kiến để xem xét quyết định huỷ bỏ kết quả công nhận sáng kiến trong trường hợp theo quy định tại khoản 3 Điều 9 Thông tư số 18/2013/TT-BKHCN.</w:t>
            </w:r>
          </w:p>
          <w:p w14:paraId="25BE57A1" w14:textId="77777777" w:rsidR="00E90F46" w:rsidRPr="00E52044" w:rsidRDefault="00E90F46" w:rsidP="00E90F46">
            <w:pPr>
              <w:widowControl w:val="0"/>
              <w:spacing w:before="120" w:after="120"/>
              <w:ind w:right="20" w:firstLine="567"/>
              <w:rPr>
                <w:rFonts w:eastAsia="Aptos"/>
                <w:color w:val="000000" w:themeColor="text1"/>
                <w:kern w:val="2"/>
                <w:lang w:val="vi-VN"/>
                <w14:ligatures w14:val="standardContextual"/>
              </w:rPr>
            </w:pPr>
            <w:r w:rsidRPr="00E52044">
              <w:rPr>
                <w:rFonts w:eastAsia="Aptos"/>
                <w:color w:val="000000" w:themeColor="text1"/>
                <w:kern w:val="2"/>
                <w:lang w:val="vi-VN"/>
                <w14:ligatures w14:val="standardContextual"/>
              </w:rPr>
              <w:t xml:space="preserve">2. Cuộc họp của Hội đồng sáng kiến cơ sở phải mời các cá nhân, đại diện các cơ quan, tổ chức có liên quan và tác giả, đồng tác giả dự họp để giải trình và thống nhất phương án xử lý và </w:t>
            </w:r>
            <w:r w:rsidRPr="00E52044">
              <w:rPr>
                <w:rFonts w:eastAsia="Aptos"/>
                <w:color w:val="000000" w:themeColor="text1"/>
                <w:kern w:val="2"/>
                <w:lang w:val="vi-VN"/>
                <w14:ligatures w14:val="standardContextual"/>
              </w:rPr>
              <w:t>phải được lập thành biên bản, trong đó ghi rõ ý kiến của những người dự họp và kết luận của Hội đồng.</w:t>
            </w:r>
          </w:p>
          <w:p w14:paraId="12347FD3" w14:textId="77777777" w:rsidR="00E90F46" w:rsidRPr="00E52044" w:rsidRDefault="00E90F46" w:rsidP="00E90F46">
            <w:pPr>
              <w:widowControl w:val="0"/>
              <w:spacing w:before="120" w:after="120"/>
              <w:ind w:right="20" w:firstLine="567"/>
              <w:rPr>
                <w:rFonts w:eastAsia="Aptos"/>
                <w:color w:val="000000" w:themeColor="text1"/>
                <w:spacing w:val="-2"/>
                <w:kern w:val="2"/>
                <w:lang w:val="vi-VN"/>
                <w14:ligatures w14:val="standardContextual"/>
              </w:rPr>
            </w:pPr>
            <w:r w:rsidRPr="00E52044">
              <w:rPr>
                <w:rFonts w:eastAsia="Aptos"/>
                <w:color w:val="000000" w:themeColor="text1"/>
                <w:spacing w:val="-2"/>
                <w:kern w:val="2"/>
                <w:lang w:val="vi-VN"/>
                <w14:ligatures w14:val="standardContextual"/>
              </w:rPr>
              <w:t>3. Khi quyết định huỷ bỏ kết quả công nhận sáng kiến, người đứng đầu cơ sở phải thu hồi và huỷ bỏ Quyết định công nhận và Giấy chứng nhận sáng kiến đã cấp cho tác giả; thu hồi lại các khoản thù lao đã trả cho tác giả và người tham gia tổ chức áp dụng sáng kiến lần đầu (nếu có); thu hồi hoặc đề nghị cấp có thẩm quyền thu hồi, huỷ bỏ các chế độ, quyền lợi mà tác giả được hưởng từ sáng kiến đó.</w:t>
            </w:r>
          </w:p>
          <w:p w14:paraId="03188E4F" w14:textId="77777777" w:rsidR="002F182A" w:rsidRPr="00E52044" w:rsidRDefault="002F182A" w:rsidP="002F182A">
            <w:pPr>
              <w:widowControl w:val="0"/>
              <w:ind w:firstLine="567"/>
              <w:rPr>
                <w:b/>
                <w:bCs/>
                <w:color w:val="000000" w:themeColor="text1"/>
                <w:lang w:val="vi-VN"/>
              </w:rPr>
            </w:pPr>
          </w:p>
        </w:tc>
        <w:tc>
          <w:tcPr>
            <w:tcW w:w="4678" w:type="dxa"/>
          </w:tcPr>
          <w:p w14:paraId="60181934" w14:textId="5E22AACE" w:rsidR="002F182A" w:rsidRPr="00E52044" w:rsidRDefault="00D33549" w:rsidP="00D33549">
            <w:pPr>
              <w:spacing w:before="120" w:after="120"/>
              <w:ind w:firstLine="326"/>
              <w:rPr>
                <w:color w:val="000000" w:themeColor="text1"/>
              </w:rPr>
            </w:pPr>
            <w:r w:rsidRPr="00E52044">
              <w:rPr>
                <w:color w:val="000000" w:themeColor="text1"/>
                <w:lang w:val="vi-VN"/>
              </w:rPr>
              <w:lastRenderedPageBreak/>
              <w:t>Quy định tại Điều 13 của dự thảo này k</w:t>
            </w:r>
            <w:r w:rsidR="00622320" w:rsidRPr="00E52044">
              <w:rPr>
                <w:color w:val="000000" w:themeColor="text1"/>
                <w:lang w:val="vi-VN"/>
              </w:rPr>
              <w:t>ế</w:t>
            </w:r>
            <w:r w:rsidR="00E90F46" w:rsidRPr="00E52044">
              <w:rPr>
                <w:color w:val="000000" w:themeColor="text1"/>
              </w:rPr>
              <w:t xml:space="preserve"> thừa toàn bộ nội dung tại Điều 14 của Quyết định số 35/2024/QĐ-UBND ngày 28 tháng 11 năm 2024.</w:t>
            </w:r>
          </w:p>
          <w:p w14:paraId="178BDC0D" w14:textId="50F6BF2E" w:rsidR="00622320" w:rsidRPr="00E52044" w:rsidRDefault="00D33549" w:rsidP="00D33549">
            <w:pPr>
              <w:spacing w:before="120" w:after="120"/>
              <w:ind w:firstLine="326"/>
              <w:rPr>
                <w:color w:val="000000" w:themeColor="text1"/>
              </w:rPr>
            </w:pPr>
            <w:r w:rsidRPr="00E52044">
              <w:rPr>
                <w:color w:val="000000" w:themeColor="text1"/>
              </w:rPr>
              <w:t>Nội dung quy định tại điều này để</w:t>
            </w:r>
            <w:r w:rsidR="00622320" w:rsidRPr="00E52044">
              <w:rPr>
                <w:color w:val="000000" w:themeColor="text1"/>
              </w:rPr>
              <w:t xml:space="preserve"> cụ thể hóa khoản 3 Điều 9 Thông tư số 18/2013/TT-BKHCN về việc hủy bỏ công nhận sáng kiến, nhằm quy định rõ trình tự, trách nhiệm của Hội đồng sáng kiến và người đứng đầu cơ sở trong việc xem xét, xử lý các trường hợp phải hủy bỏ công nhận sáng kiến.</w:t>
            </w:r>
          </w:p>
        </w:tc>
      </w:tr>
      <w:tr w:rsidR="00231E25" w:rsidRPr="00E52044" w14:paraId="7D0062AF" w14:textId="77777777" w:rsidTr="00654767">
        <w:tc>
          <w:tcPr>
            <w:tcW w:w="845" w:type="dxa"/>
          </w:tcPr>
          <w:p w14:paraId="019959EC" w14:textId="77777777" w:rsidR="002F182A" w:rsidRPr="00E52044" w:rsidRDefault="002F182A" w:rsidP="002F182A">
            <w:pPr>
              <w:numPr>
                <w:ilvl w:val="0"/>
                <w:numId w:val="1"/>
              </w:numPr>
              <w:pBdr>
                <w:top w:val="nil"/>
                <w:left w:val="nil"/>
                <w:bottom w:val="nil"/>
                <w:right w:val="nil"/>
                <w:between w:val="nil"/>
              </w:pBdr>
              <w:ind w:left="459"/>
              <w:rPr>
                <w:color w:val="000000" w:themeColor="text1"/>
              </w:rPr>
            </w:pPr>
          </w:p>
        </w:tc>
        <w:tc>
          <w:tcPr>
            <w:tcW w:w="4820" w:type="dxa"/>
          </w:tcPr>
          <w:p w14:paraId="731B6DB3" w14:textId="77777777" w:rsidR="002F182A" w:rsidRPr="00E52044" w:rsidRDefault="002F182A" w:rsidP="002F182A">
            <w:pPr>
              <w:widowControl w:val="0"/>
              <w:pBdr>
                <w:top w:val="nil"/>
                <w:left w:val="nil"/>
                <w:bottom w:val="nil"/>
                <w:right w:val="nil"/>
                <w:between w:val="nil"/>
              </w:pBdr>
              <w:tabs>
                <w:tab w:val="left" w:pos="1024"/>
              </w:tabs>
              <w:spacing w:before="120" w:after="120"/>
              <w:ind w:left="-102" w:right="0" w:firstLine="842"/>
              <w:rPr>
                <w:b/>
                <w:bCs/>
                <w:color w:val="000000" w:themeColor="text1"/>
              </w:rPr>
            </w:pPr>
            <w:bookmarkStart w:id="28" w:name="_heading=h.qfudz137hy8y" w:colFirst="0" w:colLast="0"/>
            <w:bookmarkEnd w:id="28"/>
            <w:r w:rsidRPr="00E52044">
              <w:rPr>
                <w:b/>
                <w:bCs/>
                <w:color w:val="000000" w:themeColor="text1"/>
              </w:rPr>
              <w:t>Điều 14. Hủy bỏ việc công nhận sáng kiến</w:t>
            </w:r>
          </w:p>
          <w:p w14:paraId="7E4C6A5B" w14:textId="77777777" w:rsidR="002F182A" w:rsidRPr="00E52044" w:rsidRDefault="002F182A" w:rsidP="002F182A">
            <w:pPr>
              <w:widowControl w:val="0"/>
              <w:pBdr>
                <w:top w:val="nil"/>
                <w:left w:val="nil"/>
                <w:bottom w:val="nil"/>
                <w:right w:val="nil"/>
                <w:between w:val="nil"/>
              </w:pBdr>
              <w:spacing w:before="120" w:after="120"/>
              <w:ind w:right="20"/>
              <w:rPr>
                <w:color w:val="000000" w:themeColor="text1"/>
              </w:rPr>
            </w:pPr>
            <w:r w:rsidRPr="00E52044">
              <w:rPr>
                <w:color w:val="000000" w:themeColor="text1"/>
              </w:rPr>
              <w:tab/>
              <w:t xml:space="preserve">1. Người đứng đầu cơ sở quyết định tổ chức họp Hội đồng sáng kiến để xem xét quyết định huỷ bỏ kết quả công </w:t>
            </w:r>
            <w:r w:rsidRPr="00E52044">
              <w:rPr>
                <w:color w:val="000000" w:themeColor="text1"/>
              </w:rPr>
              <w:lastRenderedPageBreak/>
              <w:t>nhận sáng kiến trong trường hợp theo quy định tại khoản 3 Điều 9 Thông tư số 18/2013/TT-BKHCN.</w:t>
            </w:r>
          </w:p>
          <w:p w14:paraId="549913E0" w14:textId="77777777" w:rsidR="002F182A" w:rsidRPr="00E52044" w:rsidRDefault="002F182A" w:rsidP="002F182A">
            <w:pPr>
              <w:widowControl w:val="0"/>
              <w:pBdr>
                <w:top w:val="nil"/>
                <w:left w:val="nil"/>
                <w:bottom w:val="nil"/>
                <w:right w:val="nil"/>
                <w:between w:val="nil"/>
              </w:pBdr>
              <w:spacing w:before="120" w:after="120"/>
              <w:ind w:right="20" w:firstLine="720"/>
              <w:rPr>
                <w:color w:val="000000" w:themeColor="text1"/>
              </w:rPr>
            </w:pPr>
            <w:r w:rsidRPr="00E52044">
              <w:rPr>
                <w:color w:val="000000" w:themeColor="text1"/>
              </w:rPr>
              <w:t>2. Cuộc họp của Hội đồng sáng kiến cơ sở phải mời các cá nhân, đại diện các cơ quan, tổ chức có liên quan và tác giả, đồng tác giả dự họp để giải trình và thống nhất phương án xử lý và phải được lập thành biên bản, trong đó ghi rõ ý kiến của những người dự họp và kết luận của Hội đồng.</w:t>
            </w:r>
          </w:p>
          <w:p w14:paraId="0F9C6B18" w14:textId="77777777" w:rsidR="002F182A" w:rsidRPr="00E52044" w:rsidRDefault="002F182A" w:rsidP="002F182A">
            <w:pPr>
              <w:widowControl w:val="0"/>
              <w:pBdr>
                <w:top w:val="nil"/>
                <w:left w:val="nil"/>
                <w:bottom w:val="nil"/>
                <w:right w:val="nil"/>
                <w:between w:val="nil"/>
              </w:pBdr>
              <w:spacing w:before="120" w:after="120"/>
              <w:ind w:right="20" w:firstLine="720"/>
              <w:rPr>
                <w:color w:val="000000" w:themeColor="text1"/>
              </w:rPr>
            </w:pPr>
            <w:r w:rsidRPr="00E52044">
              <w:rPr>
                <w:color w:val="000000" w:themeColor="text1"/>
              </w:rPr>
              <w:t>3. Khi quyết định huỷ bỏ kết quả công nhận sáng kiến, người đứng đầu cơ sở phải thu hồi và huỷ bỏ Quyết định công nhận và Giấy chứng nhận sáng kiến đã cấp cho tác giả; thu hồi lại các khoản thù lao đã trả cho tác giả và người tham gia tổ chức áp dụng sáng kiến lần đầu (nếu có); thu hồi hoặc đề nghị cấp có thẩm quyền thu hồi, huỷ bỏ các chế độ, quyền lợi mà tác giả được hưởng từ sáng kiến đó.</w:t>
            </w:r>
          </w:p>
          <w:p w14:paraId="7EC52EB6" w14:textId="77777777" w:rsidR="002F182A" w:rsidRPr="00E52044" w:rsidRDefault="002F182A" w:rsidP="002F182A">
            <w:pPr>
              <w:widowControl w:val="0"/>
              <w:pBdr>
                <w:top w:val="nil"/>
                <w:left w:val="nil"/>
                <w:bottom w:val="nil"/>
                <w:right w:val="nil"/>
                <w:between w:val="nil"/>
              </w:pBdr>
              <w:tabs>
                <w:tab w:val="left" w:pos="1035"/>
              </w:tabs>
              <w:spacing w:before="120" w:after="120"/>
              <w:rPr>
                <w:b/>
                <w:bCs/>
                <w:color w:val="000000" w:themeColor="text1"/>
              </w:rPr>
            </w:pPr>
          </w:p>
        </w:tc>
        <w:tc>
          <w:tcPr>
            <w:tcW w:w="4677" w:type="dxa"/>
          </w:tcPr>
          <w:p w14:paraId="6D9E08C1" w14:textId="76AF55E3" w:rsidR="00E90F46" w:rsidRPr="00E52044" w:rsidRDefault="00E90F46" w:rsidP="00E90F46">
            <w:pPr>
              <w:widowControl w:val="0"/>
              <w:pBdr>
                <w:top w:val="nil"/>
                <w:left w:val="nil"/>
                <w:bottom w:val="nil"/>
                <w:right w:val="nil"/>
                <w:between w:val="nil"/>
              </w:pBdr>
              <w:spacing w:before="120" w:after="120"/>
              <w:ind w:right="0" w:firstLine="567"/>
              <w:rPr>
                <w:b/>
                <w:bCs/>
                <w:color w:val="000000" w:themeColor="text1"/>
              </w:rPr>
            </w:pPr>
            <w:r w:rsidRPr="00E52044">
              <w:rPr>
                <w:b/>
                <w:bCs/>
                <w:color w:val="000000" w:themeColor="text1"/>
              </w:rPr>
              <w:lastRenderedPageBreak/>
              <w:t xml:space="preserve">Điều </w:t>
            </w:r>
            <w:r w:rsidRPr="00E52044">
              <w:rPr>
                <w:b/>
                <w:bCs/>
                <w:color w:val="000000" w:themeColor="text1"/>
                <w:lang w:val="vi-VN"/>
              </w:rPr>
              <w:t>14</w:t>
            </w:r>
            <w:r w:rsidRPr="00E52044">
              <w:rPr>
                <w:b/>
                <w:bCs/>
                <w:color w:val="000000" w:themeColor="text1"/>
              </w:rPr>
              <w:t>. Hội đồng sáng kiến</w:t>
            </w:r>
            <w:r w:rsidR="00385D82" w:rsidRPr="00E52044">
              <w:rPr>
                <w:b/>
                <w:bCs/>
                <w:color w:val="000000" w:themeColor="text1"/>
              </w:rPr>
              <w:t xml:space="preserve"> </w:t>
            </w:r>
            <w:r w:rsidR="007378A4" w:rsidRPr="00E52044">
              <w:rPr>
                <w:b/>
                <w:bCs/>
                <w:color w:val="000000" w:themeColor="text1"/>
              </w:rPr>
              <w:t xml:space="preserve">của </w:t>
            </w:r>
            <w:r w:rsidR="00385D82" w:rsidRPr="00E52044">
              <w:rPr>
                <w:b/>
                <w:bCs/>
                <w:color w:val="000000" w:themeColor="text1"/>
              </w:rPr>
              <w:t>đơn vị cơ sở</w:t>
            </w:r>
          </w:p>
          <w:p w14:paraId="2A84B362" w14:textId="77777777" w:rsidR="007378A4" w:rsidRPr="00E52044" w:rsidRDefault="007378A4" w:rsidP="007378A4">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xml:space="preserve">1. Người đứng đầu các đơn vị cơ sở có thể thành lập Hội đồng sáng kiến của đơn vị cơ sở để đánh giá giải pháp </w:t>
            </w:r>
            <w:r w:rsidRPr="00E52044">
              <w:rPr>
                <w:color w:val="000000" w:themeColor="text1"/>
              </w:rPr>
              <w:lastRenderedPageBreak/>
              <w:t xml:space="preserve">được yêu cầu công nhận sáng kiến, làm căn cứ quyết định việc công nhận sáng kiến cho cán bộ, công chức, viên chức và người lao động. </w:t>
            </w:r>
          </w:p>
          <w:p w14:paraId="3FE27398" w14:textId="005E88A1" w:rsidR="007378A4" w:rsidRPr="00E52044" w:rsidRDefault="007378A4" w:rsidP="007378A4">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xml:space="preserve">Thường trực Hội đồng sáng kiến </w:t>
            </w:r>
            <w:r w:rsidR="00BD28CC" w:rsidRPr="00E52044">
              <w:rPr>
                <w:color w:val="000000" w:themeColor="text1"/>
              </w:rPr>
              <w:t>đ</w:t>
            </w:r>
            <w:r w:rsidRPr="00E52044">
              <w:rPr>
                <w:color w:val="000000" w:themeColor="text1"/>
              </w:rPr>
              <w:t>ơn vị cơ sở do người đứng đầu các đơn vị cơ sở quyết định.</w:t>
            </w:r>
          </w:p>
          <w:p w14:paraId="6D796283" w14:textId="77777777" w:rsidR="007378A4" w:rsidRPr="00E52044" w:rsidRDefault="007378A4" w:rsidP="007378A4">
            <w:pPr>
              <w:widowControl w:val="0"/>
              <w:pBdr>
                <w:top w:val="nil"/>
                <w:left w:val="nil"/>
                <w:bottom w:val="nil"/>
                <w:right w:val="nil"/>
                <w:between w:val="nil"/>
              </w:pBdr>
              <w:spacing w:before="120" w:after="120"/>
              <w:ind w:firstLine="567"/>
              <w:rPr>
                <w:color w:val="000000" w:themeColor="text1"/>
                <w:spacing w:val="-4"/>
              </w:rPr>
            </w:pPr>
            <w:r w:rsidRPr="00E52044">
              <w:rPr>
                <w:color w:val="000000" w:themeColor="text1"/>
                <w:spacing w:val="-4"/>
              </w:rPr>
              <w:t xml:space="preserve">Trường hợp sáng kiến được tạo ra do Nhà nước đầu tư kinh phí, phương tiện vật chất - kỹ thuật và người đứng đầu cơ sở xét công nhận sáng kiến chính là tác giả sáng kiến thì sáng kiến đó phải được đánh giá thông qua Hội đồng sáng kiến, trong đó, người đứng đầu không được tham dự họp với tư cách là thành viên Hội đồng. </w:t>
            </w:r>
          </w:p>
          <w:p w14:paraId="265BBDE1" w14:textId="77777777" w:rsidR="007378A4" w:rsidRPr="00E52044" w:rsidRDefault="007378A4" w:rsidP="007378A4">
            <w:pPr>
              <w:widowControl w:val="0"/>
              <w:pBdr>
                <w:top w:val="nil"/>
                <w:left w:val="nil"/>
                <w:bottom w:val="nil"/>
                <w:right w:val="nil"/>
                <w:between w:val="nil"/>
              </w:pBdr>
              <w:tabs>
                <w:tab w:val="left" w:pos="1022"/>
              </w:tabs>
              <w:spacing w:before="120" w:after="120"/>
              <w:ind w:firstLine="567"/>
              <w:rPr>
                <w:color w:val="000000" w:themeColor="text1"/>
              </w:rPr>
            </w:pPr>
            <w:r w:rsidRPr="00E52044">
              <w:rPr>
                <w:color w:val="000000" w:themeColor="text1"/>
              </w:rPr>
              <w:t>2. Thành phần Hội đồng sáng kiến của đơn vị cơ sở gồm:</w:t>
            </w:r>
          </w:p>
          <w:p w14:paraId="289032A3" w14:textId="77777777" w:rsidR="007378A4" w:rsidRPr="00E52044" w:rsidRDefault="007378A4" w:rsidP="007378A4">
            <w:pPr>
              <w:widowControl w:val="0"/>
              <w:pBdr>
                <w:top w:val="nil"/>
                <w:left w:val="nil"/>
                <w:bottom w:val="nil"/>
                <w:right w:val="nil"/>
                <w:between w:val="nil"/>
              </w:pBdr>
              <w:tabs>
                <w:tab w:val="left" w:pos="1022"/>
              </w:tabs>
              <w:spacing w:before="120" w:after="120"/>
              <w:ind w:right="20" w:firstLine="567"/>
              <w:rPr>
                <w:color w:val="000000" w:themeColor="text1"/>
              </w:rPr>
            </w:pPr>
            <w:r w:rsidRPr="00E52044">
              <w:rPr>
                <w:color w:val="000000" w:themeColor="text1"/>
              </w:rPr>
              <w:t>a) Chủ tịch Hội đồng là người đứng đầu hoặc cấp Phó người đứng đầu đơn vị cơ sở được giao phụ trách sáng kiến;</w:t>
            </w:r>
          </w:p>
          <w:p w14:paraId="3EF36AA6" w14:textId="77777777" w:rsidR="007378A4" w:rsidRPr="00E52044" w:rsidRDefault="007378A4" w:rsidP="007378A4">
            <w:pPr>
              <w:widowControl w:val="0"/>
              <w:pBdr>
                <w:top w:val="nil"/>
                <w:left w:val="nil"/>
                <w:bottom w:val="nil"/>
                <w:right w:val="nil"/>
                <w:between w:val="nil"/>
              </w:pBdr>
              <w:tabs>
                <w:tab w:val="left" w:pos="1022"/>
              </w:tabs>
              <w:spacing w:before="120" w:after="120"/>
              <w:ind w:right="20" w:firstLine="567"/>
              <w:rPr>
                <w:color w:val="000000" w:themeColor="text1"/>
              </w:rPr>
            </w:pPr>
            <w:r w:rsidRPr="00E52044">
              <w:rPr>
                <w:color w:val="000000" w:themeColor="text1"/>
              </w:rPr>
              <w:t xml:space="preserve">b) Phó Chủ tịch Hội đồng là cấp Phó của người đứng đầu đơn vị cơ sở </w:t>
            </w:r>
            <w:r w:rsidRPr="00E52044">
              <w:rPr>
                <w:color w:val="000000" w:themeColor="text1"/>
              </w:rPr>
              <w:lastRenderedPageBreak/>
              <w:t>hoặc Thủ trưởng cơ quan phụ trách lĩnh vực sáng kiến;</w:t>
            </w:r>
          </w:p>
          <w:p w14:paraId="1B4F32D1" w14:textId="77777777" w:rsidR="007378A4" w:rsidRPr="00E52044" w:rsidRDefault="007378A4" w:rsidP="007378A4">
            <w:pPr>
              <w:widowControl w:val="0"/>
              <w:pBdr>
                <w:top w:val="nil"/>
                <w:left w:val="nil"/>
                <w:bottom w:val="nil"/>
                <w:right w:val="nil"/>
                <w:between w:val="nil"/>
              </w:pBdr>
              <w:tabs>
                <w:tab w:val="left" w:pos="1022"/>
              </w:tabs>
              <w:spacing w:before="120" w:after="120"/>
              <w:ind w:right="20" w:firstLine="567"/>
              <w:rPr>
                <w:color w:val="000000" w:themeColor="text1"/>
              </w:rPr>
            </w:pPr>
            <w:r w:rsidRPr="00E52044">
              <w:rPr>
                <w:color w:val="000000" w:themeColor="text1"/>
              </w:rPr>
              <w:t>c) Ủy viên là các thành phần có liên quan đến nội dung sáng kiến và các thành phần khác theo quyết định của người đứng đầu đơn  vị cơ sở đảm bảo số lẻ khi biểu quyết;</w:t>
            </w:r>
          </w:p>
          <w:p w14:paraId="485D4940" w14:textId="77777777" w:rsidR="007378A4" w:rsidRPr="00E52044" w:rsidRDefault="007378A4" w:rsidP="007378A4">
            <w:pPr>
              <w:widowControl w:val="0"/>
              <w:pBdr>
                <w:top w:val="nil"/>
                <w:left w:val="nil"/>
                <w:bottom w:val="nil"/>
                <w:right w:val="nil"/>
                <w:between w:val="nil"/>
              </w:pBdr>
              <w:tabs>
                <w:tab w:val="left" w:pos="1022"/>
              </w:tabs>
              <w:spacing w:before="120" w:after="120"/>
              <w:ind w:right="20" w:firstLine="567"/>
              <w:rPr>
                <w:color w:val="000000" w:themeColor="text1"/>
              </w:rPr>
            </w:pPr>
            <w:r w:rsidRPr="00E52044">
              <w:rPr>
                <w:color w:val="000000" w:themeColor="text1"/>
              </w:rPr>
              <w:t>d) Thư ký Hội đồng do người đứng đầu đơn vị cơ sở quyết định.</w:t>
            </w:r>
          </w:p>
          <w:p w14:paraId="7D0C625A" w14:textId="66D0B35E" w:rsidR="00E90F46" w:rsidRPr="00E52044" w:rsidRDefault="00E90F46" w:rsidP="00E90F46">
            <w:pPr>
              <w:widowControl w:val="0"/>
              <w:pBdr>
                <w:top w:val="nil"/>
                <w:left w:val="nil"/>
                <w:bottom w:val="nil"/>
                <w:right w:val="nil"/>
                <w:between w:val="nil"/>
              </w:pBdr>
              <w:tabs>
                <w:tab w:val="left" w:pos="1029"/>
              </w:tabs>
              <w:spacing w:before="120" w:after="120"/>
              <w:ind w:firstLine="567"/>
              <w:rPr>
                <w:color w:val="000000" w:themeColor="text1"/>
              </w:rPr>
            </w:pPr>
            <w:r w:rsidRPr="00E52044">
              <w:rPr>
                <w:color w:val="000000" w:themeColor="text1"/>
              </w:rPr>
              <w:t xml:space="preserve">3. Nhiệm vụ Hội đồng sáng kiến </w:t>
            </w:r>
            <w:r w:rsidR="007378A4" w:rsidRPr="00E52044">
              <w:rPr>
                <w:color w:val="000000" w:themeColor="text1"/>
              </w:rPr>
              <w:t xml:space="preserve">của đơn vị </w:t>
            </w:r>
            <w:r w:rsidRPr="00E52044">
              <w:rPr>
                <w:color w:val="000000" w:themeColor="text1"/>
              </w:rPr>
              <w:t>cơ sở</w:t>
            </w:r>
          </w:p>
          <w:p w14:paraId="5F2607C3" w14:textId="77777777" w:rsidR="00E90F46" w:rsidRPr="00E52044" w:rsidRDefault="00E90F46" w:rsidP="00E90F46">
            <w:pPr>
              <w:widowControl w:val="0"/>
              <w:pBdr>
                <w:top w:val="nil"/>
                <w:left w:val="nil"/>
                <w:bottom w:val="nil"/>
                <w:right w:val="nil"/>
                <w:between w:val="nil"/>
              </w:pBdr>
              <w:spacing w:before="120" w:after="120"/>
              <w:ind w:firstLine="567"/>
              <w:rPr>
                <w:strike/>
                <w:color w:val="000000" w:themeColor="text1"/>
              </w:rPr>
            </w:pPr>
            <w:r w:rsidRPr="00E52044">
              <w:rPr>
                <w:color w:val="000000" w:themeColor="text1"/>
              </w:rPr>
              <w:t xml:space="preserve">a) Hội đồng sáng kiến có nhiệm vụ tổ chức đánh giá, xét duyệt một cách khách quan, trung thực các sáng kiến được yêu cầu công nhận theo các điều kiện quy định và lập báo cáo đánh giá, trong đó phản ánh đầy đủ ý kiến của các thành viên, kết quả biểu quyết của thành viên Hội đồng. </w:t>
            </w:r>
          </w:p>
          <w:p w14:paraId="5104A16D"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Dựa trên sáng kiến đã được công nhận Hội đồng tổ chức đánh giá hiệu quả áp dụng và khả năng nhân rộng của sáng kiến cơ sở</w:t>
            </w:r>
            <w:r w:rsidRPr="00E52044">
              <w:rPr>
                <w:b/>
                <w:bCs/>
                <w:color w:val="000000" w:themeColor="text1"/>
                <w:sz w:val="25"/>
                <w:szCs w:val="25"/>
              </w:rPr>
              <w:t xml:space="preserve"> </w:t>
            </w:r>
            <w:r w:rsidRPr="00E52044">
              <w:rPr>
                <w:color w:val="000000" w:themeColor="text1"/>
              </w:rPr>
              <w:t xml:space="preserve">để làm căn cứ cho người đứng đầu đơn vị xác nhận và trình Hội </w:t>
            </w:r>
            <w:r w:rsidRPr="00E52044">
              <w:rPr>
                <w:color w:val="000000" w:themeColor="text1"/>
              </w:rPr>
              <w:lastRenderedPageBreak/>
              <w:t xml:space="preserve">đồng cấp cao hơn xét duyệt nếu đủ điều kiện. </w:t>
            </w:r>
          </w:p>
          <w:p w14:paraId="39B1A76B"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b) Thực hiện đúng các quy định của pháp luật về giữ bí mật, công bố thông tin có liên quan đến sáng kiến là đối tượng được xét duyệt, công nhận.</w:t>
            </w:r>
          </w:p>
          <w:p w14:paraId="6F707F06"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xml:space="preserve">4. Nguyên tắc làm việc của Hội đồng </w:t>
            </w:r>
          </w:p>
          <w:p w14:paraId="49C5EA23" w14:textId="77777777" w:rsidR="00E90F46" w:rsidRPr="00E52044" w:rsidRDefault="00E90F46" w:rsidP="00E90F46">
            <w:pPr>
              <w:widowControl w:val="0"/>
              <w:pBdr>
                <w:top w:val="nil"/>
                <w:left w:val="nil"/>
                <w:bottom w:val="nil"/>
                <w:right w:val="nil"/>
                <w:between w:val="nil"/>
              </w:pBdr>
              <w:spacing w:before="120" w:after="120"/>
              <w:ind w:firstLine="567"/>
              <w:rPr>
                <w:i/>
                <w:iCs/>
                <w:color w:val="000000" w:themeColor="text1"/>
              </w:rPr>
            </w:pPr>
            <w:r w:rsidRPr="00E52044">
              <w:rPr>
                <w:color w:val="000000" w:themeColor="text1"/>
              </w:rPr>
              <w:t>a) Thành viên Hội đồng làm việc theo chế độ kiêm nhiệm, được hưởng chế độ bồi dưỡng cho việc nghiên cứu, thẩm định tài liệu, hồ sơ tại cuộc họp theo theo quy định hiện hành.</w:t>
            </w:r>
          </w:p>
          <w:p w14:paraId="48B41C5A"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b) Hội đồng làm việc theo chế độ tập thể, thực hiện nguyên tắc tập trung dân chủ, có ý kiến nhận xét, đánh giá vào phiếu nhận xét và độc lập chấm điểm bằng phiếu kín và tuân thủ các nguyên tắc sau:</w:t>
            </w:r>
          </w:p>
          <w:p w14:paraId="40B08827"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xml:space="preserve">- Các kỳ họp của Hội đồng phải có ít nhất 2/3 số thành viên có mặt được xem là hợp lệ; </w:t>
            </w:r>
          </w:p>
          <w:p w14:paraId="4F6429BE"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highlight w:val="white"/>
              </w:rPr>
            </w:pPr>
            <w:r w:rsidRPr="00E52044">
              <w:rPr>
                <w:color w:val="000000" w:themeColor="text1"/>
              </w:rPr>
              <w:t>-</w:t>
            </w:r>
            <w:r w:rsidRPr="00E52044">
              <w:rPr>
                <w:color w:val="000000" w:themeColor="text1"/>
                <w:highlight w:val="white"/>
              </w:rPr>
              <w:t xml:space="preserve"> Quyết định của Hội đồng được thông qua theo nguyên tắc biểu quyết </w:t>
            </w:r>
            <w:r w:rsidRPr="00E52044">
              <w:rPr>
                <w:color w:val="000000" w:themeColor="text1"/>
                <w:highlight w:val="white"/>
              </w:rPr>
              <w:lastRenderedPageBreak/>
              <w:t>hoặc bỏ phiếu kín với ít nhất 2/3 ý kiến đồng ý của các thành viên Hội đồng;</w:t>
            </w:r>
          </w:p>
          <w:p w14:paraId="50A2353D"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highlight w:val="white"/>
              </w:rPr>
              <w:t>-</w:t>
            </w:r>
            <w:r w:rsidRPr="00E52044">
              <w:rPr>
                <w:color w:val="000000" w:themeColor="text1"/>
              </w:rPr>
              <w:t xml:space="preserve"> Khi cần thiết, Hội đồng sáng kiến mời cá nhân có đơn đề nghị công nhận sáng kiến đến cuộc họp trình bày làm rõ thêm về sáng kiến của mình;</w:t>
            </w:r>
          </w:p>
          <w:p w14:paraId="79E14F7B"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Các thành viên Hội đồng vì lý do không tham dự cuộc họp thì có trách nhiệm thông báo với Thường trực Hội đồng và cho ý kiến của mình về các nội dung cuộc họp cùng bảng chấm điểm gửi về Thường trực Hội đồng trước buổi họp để tổng hợp;</w:t>
            </w:r>
          </w:p>
          <w:p w14:paraId="53B31838"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sz w:val="24"/>
                <w:szCs w:val="24"/>
              </w:rPr>
              <w:t>-</w:t>
            </w:r>
            <w:r w:rsidRPr="00E52044">
              <w:rPr>
                <w:color w:val="000000" w:themeColor="text1"/>
              </w:rPr>
              <w:t xml:space="preserve"> Tài liệu phục vụ cuộc họp Hội đồng được gửi trước đến các thành viên để các thành viên nghiên cứu, thẩm định.</w:t>
            </w:r>
          </w:p>
          <w:p w14:paraId="18B503F9" w14:textId="4593BB85"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5. Nhiệm vụ của thường trực Hội đồng sáng kiến</w:t>
            </w:r>
            <w:r w:rsidR="00385D82" w:rsidRPr="00E52044">
              <w:rPr>
                <w:color w:val="000000" w:themeColor="text1"/>
              </w:rPr>
              <w:t xml:space="preserve"> </w:t>
            </w:r>
            <w:r w:rsidR="007378A4" w:rsidRPr="00E52044">
              <w:rPr>
                <w:color w:val="000000" w:themeColor="text1"/>
              </w:rPr>
              <w:t>đ</w:t>
            </w:r>
            <w:r w:rsidR="00385D82" w:rsidRPr="00E52044">
              <w:rPr>
                <w:color w:val="000000" w:themeColor="text1"/>
              </w:rPr>
              <w:t>ơn vị</w:t>
            </w:r>
            <w:r w:rsidRPr="00E52044">
              <w:rPr>
                <w:color w:val="000000" w:themeColor="text1"/>
              </w:rPr>
              <w:t xml:space="preserve"> cơ sở</w:t>
            </w:r>
          </w:p>
          <w:p w14:paraId="736622F3"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a) Hướng dẫn làm đơn yêu cầu công nhận sáng kiến trên cơ sở đề nghị của tác giả;</w:t>
            </w:r>
          </w:p>
          <w:p w14:paraId="3057A6A9"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xml:space="preserve">b) Tiếp nhận, kiểm tra tính hợp lệ của đơn yêu cầu công nhận sáng kiến, </w:t>
            </w:r>
            <w:r w:rsidRPr="00E52044">
              <w:rPr>
                <w:color w:val="000000" w:themeColor="text1"/>
              </w:rPr>
              <w:lastRenderedPageBreak/>
              <w:t xml:space="preserve">vào sổ đăng ký và cấp Giấy biên nhận cho người nộp đơn; </w:t>
            </w:r>
          </w:p>
          <w:p w14:paraId="2DA167E7"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c) Phân loại sáng kiến yêu cầu công nhận theo lĩnh vực, chuyên ngành;</w:t>
            </w:r>
          </w:p>
          <w:p w14:paraId="241BDFD6"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d) Đề xuất mời các chuyên gia, nhà khoa học có trình độ chuyên môn phù hợp và am hiểu sâu về lĩnh vực sáng kiến để tham gia làm đại biểu tư vấn, tham mưu xét duyệt sáng kiến và tổ chức thẩm định các sáng kiến đã đăng ký (nếu thấy cần thiết);</w:t>
            </w:r>
          </w:p>
          <w:p w14:paraId="5C66E331" w14:textId="77777777" w:rsidR="00E90F46" w:rsidRPr="00E52044" w:rsidRDefault="00E90F46" w:rsidP="00E90F46">
            <w:pPr>
              <w:widowControl w:val="0"/>
              <w:pBdr>
                <w:top w:val="nil"/>
                <w:left w:val="nil"/>
                <w:bottom w:val="nil"/>
                <w:right w:val="nil"/>
                <w:between w:val="nil"/>
              </w:pBdr>
              <w:spacing w:before="120" w:after="120"/>
              <w:ind w:firstLine="567"/>
              <w:rPr>
                <w:b/>
                <w:bCs/>
                <w:color w:val="000000" w:themeColor="text1"/>
              </w:rPr>
            </w:pPr>
            <w:r w:rsidRPr="00E52044">
              <w:rPr>
                <w:color w:val="000000" w:themeColor="text1"/>
              </w:rPr>
              <w:t>đ) Tổ chức xét duyệt và dự kiến điểm chấm các sáng kiến, xét duyệt sơ loại hiệu quả áp dụng và khả năng nhân rộng</w:t>
            </w:r>
            <w:r w:rsidRPr="00E52044">
              <w:rPr>
                <w:b/>
                <w:bCs/>
                <w:color w:val="000000" w:themeColor="text1"/>
                <w:sz w:val="25"/>
                <w:szCs w:val="25"/>
              </w:rPr>
              <w:t xml:space="preserve"> </w:t>
            </w:r>
            <w:r w:rsidRPr="00E52044">
              <w:rPr>
                <w:color w:val="000000" w:themeColor="text1"/>
              </w:rPr>
              <w:t>của sáng kiến ở các cơ quan, đơn vị. Trình Hội đồng sáng kiến họp bỏ phiếu và công nhận sáng kiến, công nhận hiệu quả áp dụng và khả năng nhân rộng</w:t>
            </w:r>
            <w:r w:rsidRPr="00E52044">
              <w:rPr>
                <w:b/>
                <w:bCs/>
                <w:color w:val="000000" w:themeColor="text1"/>
                <w:sz w:val="25"/>
                <w:szCs w:val="25"/>
              </w:rPr>
              <w:t xml:space="preserve"> </w:t>
            </w:r>
            <w:r w:rsidRPr="00E52044">
              <w:rPr>
                <w:color w:val="000000" w:themeColor="text1"/>
              </w:rPr>
              <w:t>của sáng kiến ở các cơ quan, đơn vị;</w:t>
            </w:r>
          </w:p>
          <w:p w14:paraId="7226AF75"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e) Cử người làm thư ký giúp việc cho Hội đồng;</w:t>
            </w:r>
          </w:p>
          <w:p w14:paraId="5126017B"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g) Tổng hợp, báo cáo về phiên họp của Hội đồng;</w:t>
            </w:r>
          </w:p>
          <w:p w14:paraId="3A13ADC4"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lastRenderedPageBreak/>
              <w:t xml:space="preserve">h) Có trách nhiệm bảo quản, lưu trữ đơn và các tài liệu kèm theo; </w:t>
            </w:r>
          </w:p>
          <w:p w14:paraId="1FFE0921" w14:textId="77777777" w:rsidR="00E90F46" w:rsidRPr="00E52044" w:rsidRDefault="00E90F46" w:rsidP="00E90F46">
            <w:pPr>
              <w:widowControl w:val="0"/>
              <w:pBdr>
                <w:top w:val="nil"/>
                <w:left w:val="nil"/>
                <w:bottom w:val="nil"/>
                <w:right w:val="nil"/>
                <w:between w:val="nil"/>
              </w:pBdr>
              <w:spacing w:before="120" w:after="120"/>
              <w:ind w:firstLine="567"/>
              <w:rPr>
                <w:i/>
                <w:iCs/>
                <w:color w:val="000000" w:themeColor="text1"/>
              </w:rPr>
            </w:pPr>
            <w:r w:rsidRPr="00E52044">
              <w:rPr>
                <w:color w:val="000000" w:themeColor="text1"/>
              </w:rPr>
              <w:t>i) Hoàn tất hồ sơ của các cá nhân đủ điều kiện đề nghị công nhận hiệu quả áp dụng và khả năng nhân rộng của sáng kiến trên địa bàn tỉnh và toàn quốc gửi về Hội đồng tỉnh để đề nghị đánh giá công nhận;</w:t>
            </w:r>
          </w:p>
          <w:p w14:paraId="6FB0F10E"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k) Thực hiện đúng các quy định của pháp luật về giữ bí mật, công bố thông tin có liên quan đến sáng kiến là đối tượng được xét duyệt, công nhận;</w:t>
            </w:r>
          </w:p>
          <w:p w14:paraId="721C9D85"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l) Thông tin, phổ biến về nội dung, lợi ích của thành tích, sáng kiến, giải pháp công tác trên các phương tiện thông tin, cho các cơ quan, đơn vị, cá nhân trong đơn vị, trong phạm vi tỉnh áp dụng để nâng cao hiệu quả công tác.</w:t>
            </w:r>
          </w:p>
          <w:p w14:paraId="4ED3E5D6" w14:textId="77777777" w:rsidR="00E90F46" w:rsidRPr="00E52044" w:rsidRDefault="00E90F46" w:rsidP="00E90F46">
            <w:pPr>
              <w:widowControl w:val="0"/>
              <w:pBdr>
                <w:top w:val="nil"/>
                <w:left w:val="nil"/>
                <w:bottom w:val="nil"/>
                <w:right w:val="nil"/>
                <w:between w:val="nil"/>
              </w:pBdr>
              <w:spacing w:before="120" w:after="120"/>
              <w:ind w:firstLine="567"/>
              <w:rPr>
                <w:color w:val="000000" w:themeColor="text1"/>
              </w:rPr>
            </w:pPr>
            <w:r w:rsidRPr="00E52044">
              <w:rPr>
                <w:color w:val="000000" w:themeColor="text1"/>
              </w:rPr>
              <w:t>6. Hội đồng sáng kiến cơ sở được sử dụng con dấu của đơn vị để thực hiện các nhiệm vụ được giao.</w:t>
            </w:r>
          </w:p>
          <w:p w14:paraId="32251996" w14:textId="77777777" w:rsidR="002F182A" w:rsidRPr="00E52044" w:rsidRDefault="002F182A" w:rsidP="00E90F46">
            <w:pPr>
              <w:widowControl w:val="0"/>
              <w:pBdr>
                <w:top w:val="nil"/>
                <w:left w:val="nil"/>
                <w:bottom w:val="nil"/>
                <w:right w:val="nil"/>
                <w:between w:val="nil"/>
              </w:pBdr>
              <w:spacing w:before="120" w:after="120"/>
              <w:ind w:right="20" w:firstLine="567"/>
              <w:rPr>
                <w:b/>
                <w:bCs/>
                <w:color w:val="000000" w:themeColor="text1"/>
              </w:rPr>
            </w:pPr>
          </w:p>
        </w:tc>
        <w:tc>
          <w:tcPr>
            <w:tcW w:w="4678" w:type="dxa"/>
          </w:tcPr>
          <w:p w14:paraId="545356F9" w14:textId="5785F27D" w:rsidR="00E90F46" w:rsidRPr="00E52044" w:rsidRDefault="00581D3F" w:rsidP="00654496">
            <w:pPr>
              <w:spacing w:before="120" w:after="120"/>
              <w:ind w:firstLine="326"/>
              <w:rPr>
                <w:color w:val="000000" w:themeColor="text1"/>
              </w:rPr>
            </w:pPr>
            <w:r w:rsidRPr="00E52044">
              <w:rPr>
                <w:color w:val="000000" w:themeColor="text1"/>
              </w:rPr>
              <w:lastRenderedPageBreak/>
              <w:t>Quy định tại Điều 14 của dự thảo này k</w:t>
            </w:r>
            <w:r w:rsidR="00ED2DF5" w:rsidRPr="00E52044">
              <w:rPr>
                <w:color w:val="000000" w:themeColor="text1"/>
              </w:rPr>
              <w:t>ế</w:t>
            </w:r>
            <w:r w:rsidR="00E90F46" w:rsidRPr="00E52044">
              <w:rPr>
                <w:color w:val="000000" w:themeColor="text1"/>
              </w:rPr>
              <w:t xml:space="preserve"> thừa toàn bộ nội dung tại Điều 15 của Quyết định số 35/2024/QĐ-UBND ngày 28 tháng 11 năm 2024; đồng thời điều chỉnh nội dung tiêu đề như dự thảo, </w:t>
            </w:r>
            <w:r w:rsidR="00E90F46" w:rsidRPr="00E52044">
              <w:rPr>
                <w:color w:val="000000" w:themeColor="text1"/>
              </w:rPr>
              <w:lastRenderedPageBreak/>
              <w:t>cập nhật tên gọi Ủy ban nhân dân theo cấp chính quyền địa phương 2 cấp.</w:t>
            </w:r>
          </w:p>
          <w:p w14:paraId="561DAA66" w14:textId="77777777" w:rsidR="002F182A" w:rsidRPr="00E52044" w:rsidRDefault="00E90F46" w:rsidP="00654496">
            <w:pPr>
              <w:spacing w:before="120" w:after="120"/>
              <w:ind w:firstLine="326"/>
              <w:rPr>
                <w:color w:val="000000" w:themeColor="text1"/>
              </w:rPr>
            </w:pPr>
            <w:r w:rsidRPr="00E52044">
              <w:rPr>
                <w:color w:val="000000" w:themeColor="text1"/>
              </w:rPr>
              <w:t>Bổ sung trường hợp sáng kiến theo quy định tại Điều 8 nghị định 13/2012/NĐ-CP: “</w:t>
            </w:r>
            <w:r w:rsidRPr="00E52044">
              <w:rPr>
                <w:i/>
                <w:iCs/>
                <w:color w:val="000000" w:themeColor="text1"/>
              </w:rPr>
              <w:t>Trường hợp sáng kiến được tạo ra do Nhà nước đầu tư kinh phí, phương tiện vật chất - kỹ thuật và người đứng đầu cơ sở xét công nhận sáng kiến chính là tác giả sáng kiến thì sáng kiến đó phải được đánh giá thông qua Hội đồng sáng kiến, trong đó, người đứng đầu không được tham dự họp với tư cách là thành viên Hội đồng.</w:t>
            </w:r>
            <w:r w:rsidRPr="00E52044">
              <w:rPr>
                <w:color w:val="000000" w:themeColor="text1"/>
              </w:rPr>
              <w:t>”</w:t>
            </w:r>
          </w:p>
          <w:p w14:paraId="4B1EF095" w14:textId="1598E1B8" w:rsidR="00ED2DF5" w:rsidRPr="00E52044" w:rsidRDefault="00ED2DF5" w:rsidP="00654496">
            <w:pPr>
              <w:spacing w:before="120" w:after="120"/>
              <w:ind w:firstLine="326"/>
              <w:rPr>
                <w:color w:val="000000" w:themeColor="text1"/>
              </w:rPr>
            </w:pPr>
            <w:r w:rsidRPr="00E52044">
              <w:rPr>
                <w:color w:val="000000" w:themeColor="text1"/>
              </w:rPr>
              <w:t xml:space="preserve">Điều 14 </w:t>
            </w:r>
            <w:r w:rsidR="00654496" w:rsidRPr="00E52044">
              <w:rPr>
                <w:color w:val="000000" w:themeColor="text1"/>
              </w:rPr>
              <w:t xml:space="preserve">của dự thảo này </w:t>
            </w:r>
            <w:r w:rsidRPr="00E52044">
              <w:rPr>
                <w:color w:val="000000" w:themeColor="text1"/>
              </w:rPr>
              <w:t xml:space="preserve">được xây dựng trên cơ sở tại Điều 8 </w:t>
            </w:r>
            <w:r w:rsidR="00457C33" w:rsidRPr="00E52044">
              <w:rPr>
                <w:color w:val="000000" w:themeColor="text1"/>
              </w:rPr>
              <w:t>của</w:t>
            </w:r>
            <w:r w:rsidR="00457C33" w:rsidRPr="00E52044">
              <w:rPr>
                <w:color w:val="000000" w:themeColor="text1"/>
                <w:lang w:val="vi-VN"/>
              </w:rPr>
              <w:t xml:space="preserve"> </w:t>
            </w:r>
            <w:r w:rsidRPr="00E52044">
              <w:rPr>
                <w:color w:val="000000" w:themeColor="text1"/>
              </w:rPr>
              <w:t>Nghị định số 13/2012/NĐ-CP, đồng thời cụ thể hóa về tổ chức, thành phần, nhiệm vụ và nguyên tắc hoạt động của Hội đồng sáng kiến cơ sở nhằm bảo đảm thống nhất trong quá trình xét công nhận sáng kiến trên địa bàn tỉnh.</w:t>
            </w:r>
          </w:p>
        </w:tc>
      </w:tr>
      <w:tr w:rsidR="00114170" w:rsidRPr="00E52044" w14:paraId="34A9373F" w14:textId="77777777" w:rsidTr="00654767">
        <w:tc>
          <w:tcPr>
            <w:tcW w:w="845" w:type="dxa"/>
          </w:tcPr>
          <w:p w14:paraId="0895080F"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0E3EB59F" w14:textId="77777777" w:rsidR="00114170" w:rsidRPr="00E52044" w:rsidRDefault="00114170" w:rsidP="00114170">
            <w:pPr>
              <w:widowControl w:val="0"/>
              <w:spacing w:before="120" w:after="120"/>
              <w:ind w:left="20" w:right="0" w:firstLine="720"/>
              <w:rPr>
                <w:b/>
                <w:bCs/>
                <w:color w:val="000000" w:themeColor="text1"/>
              </w:rPr>
            </w:pPr>
            <w:r w:rsidRPr="00E52044">
              <w:rPr>
                <w:b/>
                <w:bCs/>
                <w:color w:val="000000" w:themeColor="text1"/>
              </w:rPr>
              <w:t>Điều 15. Hội đồng xét công nhận sáng kiến và đánh giá, công nhận hiệu quả áp dụng và phạm vi ảnh hưởng của sáng kiến ở các cơ quan, đơn vị</w:t>
            </w:r>
          </w:p>
          <w:p w14:paraId="16CA508F" w14:textId="77777777" w:rsidR="00114170" w:rsidRPr="00E52044" w:rsidRDefault="00114170" w:rsidP="00114170">
            <w:pPr>
              <w:widowControl w:val="0"/>
              <w:tabs>
                <w:tab w:val="left" w:pos="1022"/>
              </w:tabs>
              <w:spacing w:before="120" w:after="120"/>
              <w:ind w:right="0" w:firstLine="748"/>
              <w:rPr>
                <w:color w:val="000000" w:themeColor="text1"/>
              </w:rPr>
            </w:pPr>
            <w:r w:rsidRPr="00E52044">
              <w:rPr>
                <w:color w:val="000000" w:themeColor="text1"/>
              </w:rPr>
              <w:t>1. Người đứng đầu các sở, ban, ngành, đoàn thể tỉnh, doanh nghiệp tỉnh, các đơn vị sự nghiệp công lập thuộc Ủy ban nhân dân tỉnh, Ủy ban nhân dân cấp huyện và tương đương có trách nhiệm đánh giá giải pháp được yêu cầu công nhận sáng kiến làm căn cứ quyết định việc công nhận sáng kiến; đánh giá, công nhận hiệu quả áp dụng và phạm vi ảnh hưởng của sáng kiến cho cán bộ, công chức, viên chức và người lao động.</w:t>
            </w:r>
          </w:p>
          <w:p w14:paraId="6A812F79" w14:textId="77777777" w:rsidR="00114170" w:rsidRPr="00E52044" w:rsidRDefault="00114170" w:rsidP="00114170">
            <w:pPr>
              <w:widowControl w:val="0"/>
              <w:tabs>
                <w:tab w:val="left" w:pos="1022"/>
              </w:tabs>
              <w:spacing w:before="120" w:after="120"/>
              <w:ind w:left="740"/>
              <w:rPr>
                <w:color w:val="000000" w:themeColor="text1"/>
              </w:rPr>
            </w:pPr>
            <w:r w:rsidRPr="00E52044">
              <w:rPr>
                <w:color w:val="000000" w:themeColor="text1"/>
              </w:rPr>
              <w:t>Thành phần Hội đồng gồm:</w:t>
            </w:r>
          </w:p>
          <w:p w14:paraId="790737A1" w14:textId="77777777" w:rsidR="00114170" w:rsidRPr="00E52044" w:rsidRDefault="00114170" w:rsidP="00114170">
            <w:pPr>
              <w:widowControl w:val="0"/>
              <w:tabs>
                <w:tab w:val="left" w:pos="1022"/>
              </w:tabs>
              <w:spacing w:before="120" w:after="120"/>
              <w:ind w:right="20" w:firstLine="748"/>
              <w:rPr>
                <w:color w:val="000000" w:themeColor="text1"/>
              </w:rPr>
            </w:pPr>
            <w:r w:rsidRPr="00E52044">
              <w:rPr>
                <w:color w:val="000000" w:themeColor="text1"/>
              </w:rPr>
              <w:t>a) Chủ tịch Hội đồng là người đứng đầu hoặc cấp Phó được giao phụ trách sáng kiến các sở, ban, ngành, đoàn thể tỉnh; doanh nghiệp được tỉnh thành lập, các đơn vị sự nghiệp công lập thuộc Ủy ban nhân dân tỉnh; Chủ tịch hoặc Phó Chủ tịch Ủy ban nhân dân cấp huyện, thành phố được giao phụ trách sáng kiến;</w:t>
            </w:r>
          </w:p>
          <w:p w14:paraId="24EE134D" w14:textId="77777777" w:rsidR="00114170" w:rsidRPr="00E52044" w:rsidRDefault="00114170" w:rsidP="00114170">
            <w:pPr>
              <w:widowControl w:val="0"/>
              <w:tabs>
                <w:tab w:val="left" w:pos="1022"/>
              </w:tabs>
              <w:spacing w:before="120" w:after="120"/>
              <w:ind w:right="20" w:firstLine="748"/>
              <w:rPr>
                <w:color w:val="000000" w:themeColor="text1"/>
              </w:rPr>
            </w:pPr>
            <w:r w:rsidRPr="00E52044">
              <w:rPr>
                <w:color w:val="000000" w:themeColor="text1"/>
              </w:rPr>
              <w:lastRenderedPageBreak/>
              <w:t>b) Phó Chủ tịch Hội đồng là cấp Phó của người đứng đầu các sở, ban, ngành, đoàn thể tỉnh; doanh nghiệp tỉnh, các đơn vị sự nghiệp công lập thuộc Ủy ban nhân dân tỉnh; đối với Ủy ban nhân dân cấp huyện, thành phố Phó Chủ tịch Hội đồng là Thủ trưởng cơ quan phụ trách lĩnh vực sáng kiến;</w:t>
            </w:r>
          </w:p>
          <w:p w14:paraId="5C673588" w14:textId="77777777" w:rsidR="00114170" w:rsidRPr="00E52044" w:rsidRDefault="00114170" w:rsidP="00114170">
            <w:pPr>
              <w:widowControl w:val="0"/>
              <w:tabs>
                <w:tab w:val="left" w:pos="1022"/>
              </w:tabs>
              <w:spacing w:before="120" w:after="120"/>
              <w:ind w:right="20" w:firstLine="748"/>
              <w:rPr>
                <w:color w:val="000000" w:themeColor="text1"/>
              </w:rPr>
            </w:pPr>
            <w:r w:rsidRPr="00E52044">
              <w:rPr>
                <w:color w:val="000000" w:themeColor="text1"/>
              </w:rPr>
              <w:t>c) Ủy viên là các thành phần có liên quan đến nội dung sáng kiến, đại diện tổ chức công đoàn nơi tác giả là công đoàn viên (nếu có) và các thành phần khác theo quyết định của người đứng đầu các sở, ban, ngành, đoàn thể tỉnh, doanh nghiệp tỉnh, các đơn vị sự nghiệp công lập thuộc Ủy ban nhân dân tỉnh, Ủy ban nhân dân cấp huyện và tương đương quyết định đảm bảo số lẻ khi biểu quyết;</w:t>
            </w:r>
          </w:p>
          <w:p w14:paraId="7E7D83F6" w14:textId="77777777" w:rsidR="00114170" w:rsidRPr="00E52044" w:rsidRDefault="00114170" w:rsidP="00114170">
            <w:pPr>
              <w:widowControl w:val="0"/>
              <w:tabs>
                <w:tab w:val="left" w:pos="1022"/>
              </w:tabs>
              <w:spacing w:before="120" w:after="120"/>
              <w:ind w:right="20" w:firstLine="748"/>
              <w:rPr>
                <w:color w:val="000000" w:themeColor="text1"/>
              </w:rPr>
            </w:pPr>
            <w:r w:rsidRPr="00E52044">
              <w:rPr>
                <w:color w:val="000000" w:themeColor="text1"/>
              </w:rPr>
              <w:t>d) Thư ký Hội đồng do người đứng đầu các sở, ban, ngành, đoàn thể tỉnh, doanh nghiệp tỉnh, các đơn vị sự nghiệp công lập thuộc Ủy ban nhân dân tỉnh, Ủy ban nhân dân cấp huyện và tương đương quyết định.</w:t>
            </w:r>
          </w:p>
          <w:p w14:paraId="303C613D" w14:textId="77777777" w:rsidR="00114170" w:rsidRPr="00E52044" w:rsidRDefault="00114170" w:rsidP="00114170">
            <w:pPr>
              <w:widowControl w:val="0"/>
              <w:tabs>
                <w:tab w:val="left" w:pos="1029"/>
              </w:tabs>
              <w:spacing w:before="120" w:after="120"/>
              <w:ind w:right="20" w:firstLine="748"/>
              <w:rPr>
                <w:color w:val="000000" w:themeColor="text1"/>
              </w:rPr>
            </w:pPr>
            <w:r w:rsidRPr="00E52044">
              <w:rPr>
                <w:color w:val="000000" w:themeColor="text1"/>
              </w:rPr>
              <w:t xml:space="preserve">2. Cơ quan Thường trực Hội đồng </w:t>
            </w:r>
            <w:r w:rsidRPr="00E52044">
              <w:rPr>
                <w:color w:val="000000" w:themeColor="text1"/>
              </w:rPr>
              <w:lastRenderedPageBreak/>
              <w:t>đánh giá, công nhận hiệu quả áp dụng và phạm vi ảnh hưởng của sáng kiến do người đứng đầu các sở, ban, ngành, đoàn thể tỉnh, doanh nghiệp tỉnh, các đơn vị sự nghiệp công lập thuộc Ủy ban nhân dân tỉnh, Ủy ban nhân dân cấp huyện và tương đương quyết định.</w:t>
            </w:r>
          </w:p>
          <w:p w14:paraId="176B3828" w14:textId="77777777" w:rsidR="00114170" w:rsidRPr="00E52044" w:rsidRDefault="00114170" w:rsidP="00114170">
            <w:pPr>
              <w:widowControl w:val="0"/>
              <w:tabs>
                <w:tab w:val="left" w:pos="1029"/>
              </w:tabs>
              <w:spacing w:before="120" w:after="120"/>
              <w:ind w:right="0" w:firstLine="748"/>
              <w:jc w:val="left"/>
              <w:rPr>
                <w:color w:val="000000" w:themeColor="text1"/>
              </w:rPr>
            </w:pPr>
            <w:r w:rsidRPr="00E52044">
              <w:rPr>
                <w:color w:val="000000" w:themeColor="text1"/>
              </w:rPr>
              <w:t xml:space="preserve">3. Nhiệm vụ của Hội đồng </w:t>
            </w:r>
          </w:p>
          <w:p w14:paraId="07560597" w14:textId="77777777" w:rsidR="00114170" w:rsidRPr="00E52044" w:rsidRDefault="00114170" w:rsidP="00114170">
            <w:pPr>
              <w:widowControl w:val="0"/>
              <w:spacing w:before="120" w:after="120"/>
              <w:ind w:firstLine="740"/>
              <w:rPr>
                <w:strike/>
                <w:color w:val="000000" w:themeColor="text1"/>
              </w:rPr>
            </w:pPr>
            <w:r w:rsidRPr="00E52044">
              <w:rPr>
                <w:color w:val="000000" w:themeColor="text1"/>
              </w:rPr>
              <w:t xml:space="preserve">a) Hội đồng sáng kiến có nhiệm vụ tổ chức đánh giá, xét duyệt một cách khách quan, trung thực các sáng kiến được yêu cầu công nhận theo các điều kiện quy định và lập báo cáo đánh giá, trong đó phản ánh đầy đủ ý kiến của các thành viên, kết quả biểu quyết của thành viên Hội đồng. </w:t>
            </w:r>
          </w:p>
          <w:p w14:paraId="0A212808"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xml:space="preserve">Dựa trên sáng kiến đã được công nhận Hội đồng tổ chức đánh giá hiệu quả áp dụng và phạm vi ảnh hưởng của sáng kiến cơ sở để làm căn cứ cho người đứng đầu đơn vị xác nhận và trình Hội đồng cấp cao hơn xét duyệt nếu đủ điều kiện. </w:t>
            </w:r>
          </w:p>
          <w:p w14:paraId="35097AE5"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xml:space="preserve">b) Thực hiện đúng các quy định của pháp luật về giữ bí mật, công bố </w:t>
            </w:r>
            <w:r w:rsidRPr="00E52044">
              <w:rPr>
                <w:color w:val="000000" w:themeColor="text1"/>
              </w:rPr>
              <w:lastRenderedPageBreak/>
              <w:t>thông tin có liên quan đến sáng kiến là đối tượng được xét duyệt, công nhận.</w:t>
            </w:r>
          </w:p>
          <w:p w14:paraId="47BC81AD"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xml:space="preserve">4. Nguyên tắc làm việc của Hội đồng </w:t>
            </w:r>
          </w:p>
          <w:p w14:paraId="25C7A590" w14:textId="77777777" w:rsidR="00114170" w:rsidRPr="00E52044" w:rsidRDefault="00114170" w:rsidP="00114170">
            <w:pPr>
              <w:widowControl w:val="0"/>
              <w:spacing w:before="120" w:after="120"/>
              <w:ind w:firstLine="740"/>
              <w:rPr>
                <w:color w:val="000000" w:themeColor="text1"/>
              </w:rPr>
            </w:pPr>
            <w:r w:rsidRPr="00E52044">
              <w:rPr>
                <w:color w:val="000000" w:themeColor="text1"/>
              </w:rPr>
              <w:t>a) Thành viên Hội đồng làm việc theo chế độ kiêm nhiệm, được hưởng chế độ bồi dưỡng cho việc nghiên cứu, thẩm định tài liệu, hồ sơ tại cuộc họp theo quy định tại Thông tư số 03/2019/TT-BTC ngày 15 tháng 01 năm 2019 của Bộ Tài chính quy định về nguồn kinh phí, nội dung và mức chi từ ngân sách nhà nước đề thực hiện hoạt động sáng kiến và Nghị quyết số 344/2020/NQ-HĐND ngày 22 tháng 7 năm 2020 của Hội đồng nhân dân tỉnh quy định nội dung và mức chi thực hiện hoạt động sáng kiến trên địa bàn tỉnh Kiên Giang.</w:t>
            </w:r>
          </w:p>
          <w:p w14:paraId="77274560" w14:textId="77777777" w:rsidR="00114170" w:rsidRPr="00E52044" w:rsidRDefault="00114170" w:rsidP="00114170">
            <w:pPr>
              <w:widowControl w:val="0"/>
              <w:spacing w:before="120" w:after="120"/>
              <w:ind w:firstLine="740"/>
              <w:rPr>
                <w:color w:val="000000" w:themeColor="text1"/>
              </w:rPr>
            </w:pPr>
            <w:r w:rsidRPr="00E52044">
              <w:rPr>
                <w:color w:val="000000" w:themeColor="text1"/>
              </w:rPr>
              <w:t>b) Hội đồng làm việc theo chế độ tập thể, thực hiện nguyên tắc tập trung dân chủ, có ý kiến nhận xét, đánh giá vào phiếu nhận xét và độc lập chấm điểm bằng phiếu kín và tuân thủ các nguyên tắc sau:</w:t>
            </w:r>
          </w:p>
          <w:p w14:paraId="389D5954" w14:textId="77777777" w:rsidR="00114170" w:rsidRPr="00E52044" w:rsidRDefault="00114170" w:rsidP="00114170">
            <w:pPr>
              <w:widowControl w:val="0"/>
              <w:spacing w:before="120" w:after="120"/>
              <w:ind w:firstLine="740"/>
              <w:rPr>
                <w:color w:val="000000" w:themeColor="text1"/>
              </w:rPr>
            </w:pPr>
            <w:r w:rsidRPr="00E52044">
              <w:rPr>
                <w:color w:val="000000" w:themeColor="text1"/>
              </w:rPr>
              <w:lastRenderedPageBreak/>
              <w:t xml:space="preserve">- Các kỳ họp của Hội đồng phải có ít nhất 2/3 số thành viên có mặt được xem là hợp lệ; </w:t>
            </w:r>
          </w:p>
          <w:p w14:paraId="0778C343" w14:textId="77777777" w:rsidR="00114170" w:rsidRPr="00E52044" w:rsidRDefault="00114170" w:rsidP="00114170">
            <w:pPr>
              <w:widowControl w:val="0"/>
              <w:spacing w:before="120" w:after="120"/>
              <w:ind w:firstLine="740"/>
              <w:rPr>
                <w:color w:val="000000" w:themeColor="text1"/>
                <w:highlight w:val="white"/>
              </w:rPr>
            </w:pPr>
            <w:r w:rsidRPr="00E52044">
              <w:rPr>
                <w:color w:val="000000" w:themeColor="text1"/>
              </w:rPr>
              <w:t>-</w:t>
            </w:r>
            <w:r w:rsidRPr="00E52044">
              <w:rPr>
                <w:color w:val="000000" w:themeColor="text1"/>
                <w:highlight w:val="white"/>
              </w:rPr>
              <w:t xml:space="preserve"> Quyết định của Hội đồng được thông qua theo nguyên tắc biểu quyết hoặc bỏ phiếu kín với ít nhất 2/3 ý kiến đồng ý của các thành viên Hội đồng;</w:t>
            </w:r>
          </w:p>
          <w:p w14:paraId="3EE7895A" w14:textId="77777777" w:rsidR="00114170" w:rsidRPr="00E52044" w:rsidRDefault="00114170" w:rsidP="00114170">
            <w:pPr>
              <w:widowControl w:val="0"/>
              <w:spacing w:before="120" w:after="120"/>
              <w:ind w:firstLine="740"/>
              <w:rPr>
                <w:color w:val="000000" w:themeColor="text1"/>
              </w:rPr>
            </w:pPr>
            <w:r w:rsidRPr="00E52044">
              <w:rPr>
                <w:color w:val="000000" w:themeColor="text1"/>
                <w:highlight w:val="white"/>
              </w:rPr>
              <w:t>-</w:t>
            </w:r>
            <w:r w:rsidRPr="00E52044">
              <w:rPr>
                <w:color w:val="000000" w:themeColor="text1"/>
              </w:rPr>
              <w:t xml:space="preserve"> Khi cần thiết, Hội đồng sáng kiến mời cá nhân có đơn đề nghị công nhận sáng kiến đến cuộc họp trình bày làm rõ thêm về sáng kiến của mình;</w:t>
            </w:r>
          </w:p>
          <w:p w14:paraId="538D1B62"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Các thành viên Hội đồng vì lý do không tham dự cuộc họp thì có trách nhiệm thông báo với Thường trực Hội đồng và cho ý kiến của mình về các nội dung cuộc họp cùng bảng chấm điểm gửi về Thường trực Hội đồng trước buổi họp để tổng hợp;</w:t>
            </w:r>
          </w:p>
          <w:p w14:paraId="676068B3"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Tài liệu phục vụ cuộc họp Hội đồng được gửi trước đến các thành viên để các thành viên nghiên cứu, thẩm định.</w:t>
            </w:r>
          </w:p>
          <w:p w14:paraId="789D7CA8" w14:textId="77777777" w:rsidR="00114170" w:rsidRPr="00E52044" w:rsidRDefault="00114170" w:rsidP="00114170">
            <w:pPr>
              <w:widowControl w:val="0"/>
              <w:spacing w:before="120" w:after="120"/>
              <w:ind w:firstLine="740"/>
              <w:rPr>
                <w:color w:val="000000" w:themeColor="text1"/>
              </w:rPr>
            </w:pPr>
            <w:r w:rsidRPr="00E52044">
              <w:rPr>
                <w:color w:val="000000" w:themeColor="text1"/>
              </w:rPr>
              <w:t>5. Nhiệm vụ của cơ quan thường trực Hội đồng</w:t>
            </w:r>
          </w:p>
          <w:p w14:paraId="4CC42CDF"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xml:space="preserve">a) Hướng dẫn làm đơn yêu cầu </w:t>
            </w:r>
            <w:r w:rsidRPr="00E52044">
              <w:rPr>
                <w:color w:val="000000" w:themeColor="text1"/>
              </w:rPr>
              <w:lastRenderedPageBreak/>
              <w:t>công nhận sáng kiến trên cơ sở đề nghị của tác giả;</w:t>
            </w:r>
          </w:p>
          <w:p w14:paraId="1CFA39F6"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xml:space="preserve">b) Tiếp nhận, kiểm tra tính hợp lệ của đơn yêu cầu công nhận sáng kiến, vào sổ đăng ký và cấp Giấy biên nhận cho người nộp đơn; </w:t>
            </w:r>
          </w:p>
          <w:p w14:paraId="468E48C4" w14:textId="77777777" w:rsidR="00114170" w:rsidRPr="00E52044" w:rsidRDefault="00114170" w:rsidP="00114170">
            <w:pPr>
              <w:widowControl w:val="0"/>
              <w:spacing w:before="120" w:after="120"/>
              <w:ind w:firstLine="740"/>
              <w:rPr>
                <w:color w:val="000000" w:themeColor="text1"/>
              </w:rPr>
            </w:pPr>
            <w:r w:rsidRPr="00E52044">
              <w:rPr>
                <w:color w:val="000000" w:themeColor="text1"/>
              </w:rPr>
              <w:t>c) Phân loại sáng kiến yêu cầu công nhận theo lĩnh vực, chuyên ngành;</w:t>
            </w:r>
          </w:p>
          <w:p w14:paraId="5B8A5C18" w14:textId="77777777" w:rsidR="00114170" w:rsidRPr="00E52044" w:rsidRDefault="00114170" w:rsidP="00114170">
            <w:pPr>
              <w:widowControl w:val="0"/>
              <w:spacing w:before="120" w:after="120"/>
              <w:ind w:firstLine="740"/>
              <w:rPr>
                <w:color w:val="000000" w:themeColor="text1"/>
              </w:rPr>
            </w:pPr>
            <w:r w:rsidRPr="00E52044">
              <w:rPr>
                <w:color w:val="000000" w:themeColor="text1"/>
              </w:rPr>
              <w:t>d) Đề xuất mời các chuyên gia, nhà khoa học có trình độ chuyên môn phù hợp và am hiểu sâu về lĩnh vực sáng kiến để tham gia làm đại biểu tư vấn, tham mưu xét duyệt sáng kiến và tổ chức thẩm định các sáng kiến đã đăng ký (nếu thấy cần thiết);</w:t>
            </w:r>
          </w:p>
          <w:p w14:paraId="65FBFD34" w14:textId="77777777" w:rsidR="00114170" w:rsidRPr="00E52044" w:rsidRDefault="00114170" w:rsidP="00114170">
            <w:pPr>
              <w:widowControl w:val="0"/>
              <w:spacing w:before="120" w:after="120"/>
              <w:ind w:firstLine="740"/>
              <w:rPr>
                <w:color w:val="000000" w:themeColor="text1"/>
              </w:rPr>
            </w:pPr>
            <w:r w:rsidRPr="00E52044">
              <w:rPr>
                <w:color w:val="000000" w:themeColor="text1"/>
              </w:rPr>
              <w:t>đ) Tổ chức xét duyệt và dự kiến điểm chấm các sáng kiến, xét duyệt sơ loại hiệu quả áp dụng và khả năng nhân rộng của sáng kiến ở các cơ quan, đơn vị. Trình Hội đồng sáng kiến họp bỏ phiếu và công nhận sáng kiến, công nhận hiệu quả áp dụng và phạm vi ảnh hưởng của sáng kiến ở các cơ quan, đơn vị;</w:t>
            </w:r>
          </w:p>
          <w:p w14:paraId="0F2D90BB"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xml:space="preserve">e) Cử người làm thư ký giúp việc </w:t>
            </w:r>
            <w:r w:rsidRPr="00E52044">
              <w:rPr>
                <w:color w:val="000000" w:themeColor="text1"/>
              </w:rPr>
              <w:lastRenderedPageBreak/>
              <w:t>cho Hội đồng;</w:t>
            </w:r>
          </w:p>
          <w:p w14:paraId="62160B6E" w14:textId="77777777" w:rsidR="00114170" w:rsidRPr="00E52044" w:rsidRDefault="00114170" w:rsidP="00114170">
            <w:pPr>
              <w:widowControl w:val="0"/>
              <w:spacing w:before="120" w:after="120"/>
              <w:ind w:firstLine="740"/>
              <w:rPr>
                <w:color w:val="000000" w:themeColor="text1"/>
              </w:rPr>
            </w:pPr>
            <w:r w:rsidRPr="00E52044">
              <w:rPr>
                <w:color w:val="000000" w:themeColor="text1"/>
              </w:rPr>
              <w:t>g) Tổng hợp, báo cáo về phiên họp của Hội đồng;</w:t>
            </w:r>
          </w:p>
          <w:p w14:paraId="02C16F54"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xml:space="preserve">h) Có trách nhiệm bảo quản, lưu trữ đơn và các tài liệu kèm theo; </w:t>
            </w:r>
          </w:p>
          <w:p w14:paraId="51D8A05D" w14:textId="77777777" w:rsidR="00114170" w:rsidRPr="00E52044" w:rsidRDefault="00114170" w:rsidP="00114170">
            <w:pPr>
              <w:widowControl w:val="0"/>
              <w:spacing w:before="120" w:after="120"/>
              <w:ind w:firstLine="740"/>
              <w:rPr>
                <w:i/>
                <w:iCs/>
                <w:color w:val="000000" w:themeColor="text1"/>
              </w:rPr>
            </w:pPr>
            <w:r w:rsidRPr="00E52044">
              <w:rPr>
                <w:color w:val="000000" w:themeColor="text1"/>
              </w:rPr>
              <w:t>i) Hoàn tất hồ sơ của các cá nhân đủ điều kiện đề nghị công nhận hiệu quả áp dụng và khả năng nhân rộng của sáng kiến trên địa bàn tỉnh và toàn quốc gửi về Hội đồng tỉnh để đề nghị đánh giá công nhận;</w:t>
            </w:r>
          </w:p>
          <w:p w14:paraId="7E8CE820" w14:textId="77777777" w:rsidR="00114170" w:rsidRPr="00E52044" w:rsidRDefault="00114170" w:rsidP="00114170">
            <w:pPr>
              <w:widowControl w:val="0"/>
              <w:spacing w:before="120" w:after="120"/>
              <w:ind w:firstLine="740"/>
              <w:rPr>
                <w:color w:val="000000" w:themeColor="text1"/>
              </w:rPr>
            </w:pPr>
            <w:r w:rsidRPr="00E52044">
              <w:rPr>
                <w:color w:val="000000" w:themeColor="text1"/>
              </w:rPr>
              <w:t>k) Thực hiện đúng các quy định của pháp luật về giữ bí mật, công bố thông tin có liên quan đến sáng kiến là đối tượng được xét duyệt, công nhận;</w:t>
            </w:r>
          </w:p>
          <w:p w14:paraId="7EB20A62" w14:textId="77777777" w:rsidR="00114170" w:rsidRPr="00E52044" w:rsidRDefault="00114170" w:rsidP="00114170">
            <w:pPr>
              <w:widowControl w:val="0"/>
              <w:spacing w:before="120" w:after="120"/>
              <w:ind w:firstLine="740"/>
              <w:rPr>
                <w:color w:val="000000" w:themeColor="text1"/>
              </w:rPr>
            </w:pPr>
            <w:r w:rsidRPr="00E52044">
              <w:rPr>
                <w:color w:val="000000" w:themeColor="text1"/>
              </w:rPr>
              <w:t>l) Thông tin, phổ biến về nội dung, lợi ích của thành tích, sáng kiến, giải pháp công tác trên các phương tiện thông tin, cho các cơ quan, đơn vị, cá nhân trong đơn vị, trong tỉnh áp dụng để nâng cao hiệu quả công tác.</w:t>
            </w:r>
          </w:p>
          <w:p w14:paraId="0F454E10" w14:textId="77777777" w:rsidR="00114170" w:rsidRPr="00E52044" w:rsidRDefault="00114170" w:rsidP="00114170">
            <w:pPr>
              <w:widowControl w:val="0"/>
              <w:spacing w:before="120" w:after="120"/>
              <w:ind w:firstLine="740"/>
              <w:rPr>
                <w:color w:val="000000" w:themeColor="text1"/>
              </w:rPr>
            </w:pPr>
            <w:r w:rsidRPr="00E52044">
              <w:rPr>
                <w:color w:val="000000" w:themeColor="text1"/>
              </w:rPr>
              <w:t xml:space="preserve">6. Hội đồng sáng kiến cơ sở được sử dụng con dấu của đơn vị để thực hiện </w:t>
            </w:r>
            <w:r w:rsidRPr="00E52044">
              <w:rPr>
                <w:color w:val="000000" w:themeColor="text1"/>
              </w:rPr>
              <w:lastRenderedPageBreak/>
              <w:t>các nhiệm vụ được giao.</w:t>
            </w:r>
          </w:p>
          <w:p w14:paraId="5862EB8F" w14:textId="77777777" w:rsidR="00114170" w:rsidRPr="00E52044" w:rsidRDefault="00114170" w:rsidP="00114170">
            <w:pPr>
              <w:widowControl w:val="0"/>
              <w:spacing w:before="120" w:after="120"/>
              <w:ind w:left="20" w:right="0" w:firstLine="720"/>
              <w:rPr>
                <w:b/>
                <w:bCs/>
                <w:color w:val="000000" w:themeColor="text1"/>
              </w:rPr>
            </w:pPr>
          </w:p>
        </w:tc>
        <w:tc>
          <w:tcPr>
            <w:tcW w:w="4677" w:type="dxa"/>
          </w:tcPr>
          <w:p w14:paraId="5738639B" w14:textId="77777777" w:rsidR="00114170" w:rsidRPr="00E52044" w:rsidRDefault="00114170" w:rsidP="00114170">
            <w:pPr>
              <w:widowControl w:val="0"/>
              <w:pBdr>
                <w:top w:val="nil"/>
                <w:left w:val="nil"/>
                <w:bottom w:val="nil"/>
                <w:right w:val="nil"/>
                <w:between w:val="nil"/>
              </w:pBdr>
              <w:spacing w:before="120" w:after="120"/>
              <w:ind w:firstLine="567"/>
              <w:rPr>
                <w:b/>
                <w:color w:val="000000" w:themeColor="text1"/>
              </w:rPr>
            </w:pPr>
            <w:r w:rsidRPr="00E52044">
              <w:rPr>
                <w:b/>
                <w:color w:val="000000" w:themeColor="text1"/>
              </w:rPr>
              <w:lastRenderedPageBreak/>
              <w:t>Điều 15. Các biện pháp hỗ trợ hoạt động sáng kiến</w:t>
            </w:r>
          </w:p>
          <w:p w14:paraId="2952084D"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1. Căn cứ hiệu quả và khả năng áp dụng, khả năng nhân rộng của sáng kiến, người có sáng kiến và Thủ trưởng cơ quan, đơn vị cơ sở có trách nhiệm cung cấp thông tin liên quan đến sáng kiến để tuyên truyền và nhân rộng.</w:t>
            </w:r>
          </w:p>
          <w:p w14:paraId="4B154764"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2. Thủ trưởng cơ quan, đơn vị cơ sở có trách nhiệm phổ biến sáng kiến thuộc lĩnh vực và địa bàn do mình quản lý bằng các biện pháp sau:</w:t>
            </w:r>
          </w:p>
          <w:p w14:paraId="0A60A3DE"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a) Khuyến khích các cơ sở có sáng kiến được công nhận, tác giả sáng kiến tự đầu tư kinh phí tạo ra sáng kiến phổ biến, chuyển giao sáng kiến cho các cơ sở khác trên địa bàn.</w:t>
            </w:r>
          </w:p>
          <w:p w14:paraId="387B3BA3"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b) Hỗ trợ việc triển khai áp dụng sáng kiến lần đầu, thỏa thuận và phối hợp với chủ đầu tư tạo ra sáng kiến để công bố, phổ biến, áp dụng rộng rãi đối với những sáng kiến có khả năng áp dụng rộng rãi và mang lại lợi ích cho xã hội.</w:t>
            </w:r>
          </w:p>
          <w:p w14:paraId="6AABBAB2"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lastRenderedPageBreak/>
              <w:t>c) Công bố, phổ biến, áp dụng rộng rãi các sáng kiến trong lĩnh vực quản lý hành chính, sự nghiệp của Nhà nước và các sáng kiến tạo ra do Nhà nước đầu tư kinh phí, phương tiện vật chất - kỹ thuật.</w:t>
            </w:r>
          </w:p>
          <w:p w14:paraId="65F3AB0F" w14:textId="77777777" w:rsidR="00114170" w:rsidRPr="00E52044" w:rsidRDefault="00114170" w:rsidP="00114170">
            <w:pPr>
              <w:widowControl w:val="0"/>
              <w:spacing w:before="120" w:after="120"/>
              <w:ind w:firstLine="567"/>
              <w:rPr>
                <w:b/>
                <w:bCs/>
                <w:color w:val="000000" w:themeColor="text1"/>
              </w:rPr>
            </w:pPr>
          </w:p>
        </w:tc>
        <w:tc>
          <w:tcPr>
            <w:tcW w:w="4678" w:type="dxa"/>
          </w:tcPr>
          <w:p w14:paraId="0C4DFC2B" w14:textId="019C8D35" w:rsidR="00114170" w:rsidRPr="00E52044" w:rsidRDefault="00114170" w:rsidP="00114170">
            <w:pPr>
              <w:spacing w:before="120" w:after="120"/>
              <w:ind w:firstLine="318"/>
              <w:rPr>
                <w:color w:val="000000" w:themeColor="text1"/>
                <w:lang w:val="vi-VN"/>
              </w:rPr>
            </w:pPr>
            <w:r w:rsidRPr="00E52044">
              <w:rPr>
                <w:color w:val="000000" w:themeColor="text1"/>
              </w:rPr>
              <w:lastRenderedPageBreak/>
              <w:t>Quy định tại Điều 15 của dự thảo Quyết định kế thừa toàn bộ các quy định tại Điều 18 của Quyết định số 35/2024/QĐ-UBND ngày 28 tháng 11 năm 2024</w:t>
            </w:r>
            <w:r w:rsidRPr="00E52044">
              <w:rPr>
                <w:color w:val="000000" w:themeColor="text1"/>
                <w:lang w:val="vi-VN"/>
              </w:rPr>
              <w:t>.</w:t>
            </w:r>
          </w:p>
          <w:p w14:paraId="26CFB931" w14:textId="77777777" w:rsidR="00114170" w:rsidRPr="00E52044" w:rsidRDefault="00114170" w:rsidP="00114170">
            <w:pPr>
              <w:spacing w:before="120" w:after="120"/>
              <w:ind w:firstLine="318"/>
              <w:rPr>
                <w:color w:val="000000" w:themeColor="text1"/>
                <w:lang w:val="vi-VN"/>
              </w:rPr>
            </w:pPr>
            <w:r w:rsidRPr="00E52044">
              <w:rPr>
                <w:color w:val="000000" w:themeColor="text1"/>
                <w:lang w:val="vi-VN"/>
              </w:rPr>
              <w:t>Việc quy định các biện pháp hổ trợ hoạt động sáng kiến tại dự thảo này được thực hiện theo quy định tại Điều 14 của Nghị định 13/2012/NĐ-CP nhằm cụ thể hóa trách nhiệm của các cơ quan, đơn vị và người có sáng kiến trong việc lan tỏa sáng kiến nhằm đưa sáng kiến vào thực tế cuộc sống, giúp sáng kiến được chia sẻ, áp dụng tránh lãng phí.</w:t>
            </w:r>
          </w:p>
          <w:p w14:paraId="4FF63DAF" w14:textId="77777777" w:rsidR="00114170" w:rsidRPr="00E52044" w:rsidRDefault="00114170" w:rsidP="00114170">
            <w:pPr>
              <w:spacing w:before="120" w:after="120"/>
              <w:ind w:firstLine="326"/>
              <w:rPr>
                <w:color w:val="000000" w:themeColor="text1"/>
                <w:lang w:val="vi-VN"/>
              </w:rPr>
            </w:pPr>
          </w:p>
        </w:tc>
      </w:tr>
      <w:tr w:rsidR="00114170" w:rsidRPr="00E52044" w14:paraId="5FC35385" w14:textId="77777777" w:rsidTr="00654767">
        <w:tc>
          <w:tcPr>
            <w:tcW w:w="845" w:type="dxa"/>
          </w:tcPr>
          <w:p w14:paraId="12D6DC9F"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66034A84" w14:textId="77777777" w:rsidR="00114170" w:rsidRPr="00E52044" w:rsidRDefault="00114170" w:rsidP="00114170">
            <w:pPr>
              <w:widowControl w:val="0"/>
              <w:pBdr>
                <w:top w:val="nil"/>
                <w:left w:val="nil"/>
                <w:bottom w:val="nil"/>
                <w:right w:val="nil"/>
                <w:between w:val="nil"/>
              </w:pBdr>
              <w:spacing w:before="120" w:after="120"/>
              <w:ind w:right="0" w:firstLine="720"/>
              <w:rPr>
                <w:b/>
                <w:bCs/>
                <w:color w:val="000000" w:themeColor="text1"/>
              </w:rPr>
            </w:pPr>
            <w:r w:rsidRPr="00E52044">
              <w:rPr>
                <w:b/>
                <w:bCs/>
                <w:color w:val="000000" w:themeColor="text1"/>
              </w:rPr>
              <w:t>Điều 16. Trình tự đánh giá, công nhận hiệu quả áp dụng và phạm vi ảnh hưởng của sáng kiến</w:t>
            </w:r>
          </w:p>
          <w:p w14:paraId="274E9494" w14:textId="77777777" w:rsidR="00114170" w:rsidRPr="00E52044" w:rsidRDefault="00114170" w:rsidP="00114170">
            <w:pPr>
              <w:widowControl w:val="0"/>
              <w:pBdr>
                <w:top w:val="nil"/>
                <w:left w:val="nil"/>
                <w:bottom w:val="nil"/>
                <w:right w:val="nil"/>
                <w:between w:val="nil"/>
              </w:pBdr>
              <w:spacing w:before="120" w:after="120"/>
              <w:ind w:right="0" w:firstLine="720"/>
              <w:rPr>
                <w:b/>
                <w:bCs/>
                <w:color w:val="000000" w:themeColor="text1"/>
              </w:rPr>
            </w:pPr>
            <w:r w:rsidRPr="00E52044">
              <w:rPr>
                <w:color w:val="000000" w:themeColor="text1"/>
              </w:rPr>
              <w:t>1. Cơ quan thường trực Hội đồng tỉnh thực hiện tiếp nhận kiểm tra, tổng hợp, rà soát hồ sơ đề nghị đánh giá, công nhận hiệu quả áp dụng và phạm vi ảnh hưởng của sáng kiến.</w:t>
            </w:r>
          </w:p>
          <w:p w14:paraId="0CA6B774" w14:textId="77777777" w:rsidR="00114170" w:rsidRPr="00E52044" w:rsidRDefault="00114170" w:rsidP="00114170">
            <w:pPr>
              <w:widowControl w:val="0"/>
              <w:pBdr>
                <w:top w:val="nil"/>
                <w:left w:val="nil"/>
                <w:bottom w:val="nil"/>
                <w:right w:val="nil"/>
                <w:between w:val="nil"/>
              </w:pBdr>
              <w:spacing w:before="120" w:after="120"/>
              <w:ind w:right="0" w:firstLine="720"/>
              <w:rPr>
                <w:b/>
                <w:bCs/>
                <w:color w:val="000000" w:themeColor="text1"/>
              </w:rPr>
            </w:pPr>
            <w:r w:rsidRPr="00E52044">
              <w:rPr>
                <w:color w:val="000000" w:themeColor="text1"/>
              </w:rPr>
              <w:t>2.</w:t>
            </w:r>
            <w:r w:rsidRPr="00E52044">
              <w:rPr>
                <w:b/>
                <w:bCs/>
                <w:color w:val="000000" w:themeColor="text1"/>
              </w:rPr>
              <w:t xml:space="preserve"> </w:t>
            </w:r>
            <w:r w:rsidRPr="00E52044">
              <w:rPr>
                <w:color w:val="000000" w:themeColor="text1"/>
              </w:rPr>
              <w:t>Cơ quan thường trực Hội đồng tỉnh xét sơ loại, đề xuất với Chủ tịch Hội đồng sáng kiến mời các thành viên Hội đồng.</w:t>
            </w:r>
          </w:p>
          <w:p w14:paraId="72D88DC4" w14:textId="77777777" w:rsidR="00114170" w:rsidRPr="00E52044" w:rsidRDefault="00114170" w:rsidP="00114170">
            <w:pPr>
              <w:widowControl w:val="0"/>
              <w:pBdr>
                <w:top w:val="nil"/>
                <w:left w:val="nil"/>
                <w:bottom w:val="nil"/>
                <w:right w:val="nil"/>
                <w:between w:val="nil"/>
              </w:pBdr>
              <w:spacing w:before="120" w:after="120"/>
              <w:ind w:right="0" w:firstLine="720"/>
              <w:rPr>
                <w:color w:val="000000" w:themeColor="text1"/>
              </w:rPr>
            </w:pPr>
            <w:r w:rsidRPr="00E52044">
              <w:rPr>
                <w:color w:val="000000" w:themeColor="text1"/>
              </w:rPr>
              <w:t>3.</w:t>
            </w:r>
            <w:r w:rsidRPr="00E52044">
              <w:rPr>
                <w:b/>
                <w:bCs/>
                <w:color w:val="000000" w:themeColor="text1"/>
              </w:rPr>
              <w:t xml:space="preserve"> </w:t>
            </w:r>
            <w:r w:rsidRPr="00E52044">
              <w:rPr>
                <w:color w:val="000000" w:themeColor="text1"/>
              </w:rPr>
              <w:t xml:space="preserve">Họp Hội đồng đánh giá, công nhận hiệu quả áp dụng và phạm vi ảnh hưởng của sáng kiến. </w:t>
            </w:r>
          </w:p>
          <w:p w14:paraId="65573240" w14:textId="77777777" w:rsidR="00114170" w:rsidRPr="00E52044" w:rsidRDefault="00114170" w:rsidP="00114170">
            <w:pPr>
              <w:widowControl w:val="0"/>
              <w:spacing w:before="240" w:after="120"/>
              <w:ind w:firstLine="567"/>
              <w:rPr>
                <w:b/>
                <w:bCs/>
                <w:color w:val="000000" w:themeColor="text1"/>
              </w:rPr>
            </w:pPr>
          </w:p>
        </w:tc>
        <w:tc>
          <w:tcPr>
            <w:tcW w:w="4677" w:type="dxa"/>
          </w:tcPr>
          <w:p w14:paraId="5D2FA354" w14:textId="0E433241" w:rsidR="00114170" w:rsidRPr="00E52044" w:rsidRDefault="00114170" w:rsidP="00114170">
            <w:pPr>
              <w:widowControl w:val="0"/>
              <w:spacing w:before="120" w:after="120"/>
              <w:ind w:firstLine="567"/>
              <w:rPr>
                <w:b/>
                <w:bCs/>
                <w:color w:val="000000" w:themeColor="text1"/>
              </w:rPr>
            </w:pPr>
            <w:bookmarkStart w:id="29" w:name="_heading=h.z11zz1h8i0kk" w:colFirst="0" w:colLast="0"/>
            <w:bookmarkStart w:id="30" w:name="_Hlk230695842"/>
            <w:bookmarkEnd w:id="29"/>
            <w:r w:rsidRPr="00E52044">
              <w:rPr>
                <w:b/>
                <w:bCs/>
                <w:color w:val="000000" w:themeColor="text1"/>
              </w:rPr>
              <w:t xml:space="preserve">Điều </w:t>
            </w:r>
            <w:r w:rsidRPr="00E52044">
              <w:rPr>
                <w:b/>
                <w:bCs/>
                <w:color w:val="000000" w:themeColor="text1"/>
                <w:lang w:val="nl-NL"/>
              </w:rPr>
              <w:t>16</w:t>
            </w:r>
            <w:r w:rsidRPr="00E52044">
              <w:rPr>
                <w:b/>
                <w:bCs/>
                <w:color w:val="000000" w:themeColor="text1"/>
              </w:rPr>
              <w:t>. Điều kiện đánh giá, công nhận hiệu quả áp dụng và khả năng nhân rộng của sáng kiến trong phạm vi cơ sở</w:t>
            </w:r>
          </w:p>
          <w:p w14:paraId="6426B98B" w14:textId="77777777" w:rsidR="00385D82" w:rsidRPr="00E52044" w:rsidRDefault="00385D82" w:rsidP="00385D82">
            <w:pPr>
              <w:widowControl w:val="0"/>
              <w:pBdr>
                <w:top w:val="nil"/>
                <w:left w:val="nil"/>
                <w:bottom w:val="nil"/>
                <w:right w:val="nil"/>
                <w:between w:val="nil"/>
              </w:pBdr>
              <w:tabs>
                <w:tab w:val="left" w:pos="1035"/>
              </w:tabs>
              <w:spacing w:before="120" w:after="120"/>
              <w:ind w:firstLine="567"/>
              <w:rPr>
                <w:color w:val="000000" w:themeColor="text1"/>
              </w:rPr>
            </w:pPr>
            <w:r w:rsidRPr="00E52044">
              <w:rPr>
                <w:color w:val="000000" w:themeColor="text1"/>
              </w:rPr>
              <w:t>Sáng kiến được đánh giá, công nhận hiệu quả áp dụng và khả năng nhân rộng khi đáp ứng đủ các điều kiện sau đây:</w:t>
            </w:r>
          </w:p>
          <w:p w14:paraId="311FCCE8" w14:textId="3B1E84A1" w:rsidR="00114170" w:rsidRPr="00E52044" w:rsidRDefault="00726FCB" w:rsidP="00726FCB">
            <w:pPr>
              <w:widowControl w:val="0"/>
              <w:pBdr>
                <w:top w:val="nil"/>
                <w:left w:val="nil"/>
                <w:bottom w:val="nil"/>
                <w:right w:val="nil"/>
                <w:between w:val="nil"/>
              </w:pBdr>
              <w:tabs>
                <w:tab w:val="left" w:pos="1035"/>
              </w:tabs>
              <w:spacing w:before="120" w:after="120"/>
              <w:ind w:firstLine="595"/>
              <w:rPr>
                <w:color w:val="000000" w:themeColor="text1"/>
              </w:rPr>
            </w:pPr>
            <w:r w:rsidRPr="00E52044">
              <w:rPr>
                <w:color w:val="000000" w:themeColor="text1"/>
              </w:rPr>
              <w:t xml:space="preserve">1. </w:t>
            </w:r>
            <w:r w:rsidR="00114170" w:rsidRPr="00E52044">
              <w:rPr>
                <w:color w:val="000000" w:themeColor="text1"/>
              </w:rPr>
              <w:t>Sáng kiến đề nghị Hội đồng đánh giá, công nhận hiệu quả áp dụng và khả năng nhân rộng là sáng kiến đã được quyết định công nhận sáng kiến cơ sở;</w:t>
            </w:r>
          </w:p>
          <w:p w14:paraId="2C04B15B" w14:textId="172FB13B" w:rsidR="00114170" w:rsidRPr="00E52044" w:rsidRDefault="00726FCB" w:rsidP="00114170">
            <w:pPr>
              <w:widowControl w:val="0"/>
              <w:pBdr>
                <w:top w:val="nil"/>
                <w:left w:val="nil"/>
                <w:bottom w:val="nil"/>
                <w:right w:val="nil"/>
                <w:between w:val="nil"/>
              </w:pBdr>
              <w:tabs>
                <w:tab w:val="left" w:pos="1035"/>
              </w:tabs>
              <w:spacing w:before="120" w:after="120"/>
              <w:ind w:firstLine="567"/>
              <w:rPr>
                <w:color w:val="000000" w:themeColor="text1"/>
              </w:rPr>
            </w:pPr>
            <w:r w:rsidRPr="00E52044">
              <w:rPr>
                <w:color w:val="000000" w:themeColor="text1"/>
              </w:rPr>
              <w:t xml:space="preserve">2. </w:t>
            </w:r>
            <w:r w:rsidR="00114170" w:rsidRPr="00E52044">
              <w:rPr>
                <w:color w:val="000000" w:themeColor="text1"/>
              </w:rPr>
              <w:t>Sáng kiến đã được phổ biến, áp dụng trong toàn cơ quan, ngành, đơn vị;</w:t>
            </w:r>
          </w:p>
          <w:p w14:paraId="4B14B810" w14:textId="46DA84AF" w:rsidR="00114170" w:rsidRPr="00E52044" w:rsidRDefault="00726FCB" w:rsidP="00114170">
            <w:pPr>
              <w:widowControl w:val="0"/>
              <w:pBdr>
                <w:top w:val="nil"/>
                <w:left w:val="nil"/>
                <w:bottom w:val="nil"/>
                <w:right w:val="nil"/>
                <w:between w:val="nil"/>
              </w:pBdr>
              <w:tabs>
                <w:tab w:val="left" w:pos="1035"/>
              </w:tabs>
              <w:spacing w:before="120" w:after="120"/>
              <w:ind w:firstLine="567"/>
              <w:rPr>
                <w:color w:val="000000" w:themeColor="text1"/>
              </w:rPr>
            </w:pPr>
            <w:r w:rsidRPr="00E52044">
              <w:rPr>
                <w:color w:val="000000" w:themeColor="text1"/>
              </w:rPr>
              <w:t xml:space="preserve">3. </w:t>
            </w:r>
            <w:r w:rsidR="00114170" w:rsidRPr="00E52044">
              <w:rPr>
                <w:color w:val="000000" w:themeColor="text1"/>
              </w:rPr>
              <w:t>Sáng kiến có hiệu quả trong toàn cơ quan, ngành, đơn vị là tiêu biểu, mang lại lợi ích thiết thực cho xã hội.</w:t>
            </w:r>
          </w:p>
          <w:bookmarkEnd w:id="30"/>
          <w:p w14:paraId="74E62D01" w14:textId="77777777" w:rsidR="00114170" w:rsidRPr="00E52044" w:rsidRDefault="00114170" w:rsidP="00114170">
            <w:pPr>
              <w:widowControl w:val="0"/>
              <w:tabs>
                <w:tab w:val="left" w:pos="993"/>
              </w:tabs>
              <w:ind w:firstLine="567"/>
              <w:rPr>
                <w:b/>
                <w:bCs/>
                <w:color w:val="000000" w:themeColor="text1"/>
              </w:rPr>
            </w:pPr>
          </w:p>
        </w:tc>
        <w:tc>
          <w:tcPr>
            <w:tcW w:w="4678" w:type="dxa"/>
          </w:tcPr>
          <w:p w14:paraId="3D596E7C" w14:textId="73CE5567" w:rsidR="00114170" w:rsidRPr="00E52044" w:rsidRDefault="00114170" w:rsidP="00114170">
            <w:pPr>
              <w:spacing w:before="120" w:after="120"/>
              <w:ind w:firstLine="326"/>
              <w:rPr>
                <w:color w:val="000000" w:themeColor="text1"/>
              </w:rPr>
            </w:pPr>
            <w:r w:rsidRPr="00E52044">
              <w:rPr>
                <w:color w:val="000000" w:themeColor="text1"/>
              </w:rPr>
              <w:t>Quy định tại Điều 16 của Dự thảo Quyết định kế thừa toàn bộ nội dung tại khoản 1 Điều 13 của Quyết định số 35/2024/QĐ-UBND ngày 28 tháng 11 năm 2024; đồng thời cập nhật tên gọi cấp Ủy ban nhân dân theo cấp chính quyền địa phương 2 cấp.</w:t>
            </w:r>
          </w:p>
          <w:p w14:paraId="2AF04CE9" w14:textId="55E92138" w:rsidR="00114170" w:rsidRPr="00E52044" w:rsidRDefault="00114170" w:rsidP="00114170">
            <w:pPr>
              <w:spacing w:before="120" w:after="120"/>
              <w:ind w:firstLine="326"/>
              <w:rPr>
                <w:color w:val="000000" w:themeColor="text1"/>
              </w:rPr>
            </w:pPr>
            <w:r w:rsidRPr="00E52044">
              <w:rPr>
                <w:color w:val="000000" w:themeColor="text1"/>
              </w:rPr>
              <w:t>Điều 16 được xây dựng nhằm quy định các điều kiện để xem xét, xác nhận hiệu quả áp dụng và khả năng nhân rộng của sáng kiến trong phạm vi cơ sở, làm căn cứ cho người đứng đầu cơ quan, tổ chức, đơn vị ban hành văn bản xác nhận theo quy định.</w:t>
            </w:r>
          </w:p>
        </w:tc>
      </w:tr>
      <w:tr w:rsidR="00114170" w:rsidRPr="00E52044" w14:paraId="25DFEA6C" w14:textId="77777777" w:rsidTr="00654767">
        <w:tc>
          <w:tcPr>
            <w:tcW w:w="845" w:type="dxa"/>
          </w:tcPr>
          <w:p w14:paraId="6367FD17"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3274CC1D" w14:textId="77777777" w:rsidR="00114170" w:rsidRPr="00E52044" w:rsidRDefault="00114170" w:rsidP="00114170">
            <w:pPr>
              <w:widowControl w:val="0"/>
              <w:pBdr>
                <w:top w:val="nil"/>
                <w:left w:val="nil"/>
                <w:bottom w:val="nil"/>
                <w:right w:val="nil"/>
                <w:between w:val="nil"/>
              </w:pBdr>
              <w:spacing w:before="120" w:after="120"/>
              <w:ind w:left="20" w:firstLine="700"/>
              <w:rPr>
                <w:b/>
                <w:bCs/>
                <w:color w:val="000000" w:themeColor="text1"/>
              </w:rPr>
            </w:pPr>
            <w:r w:rsidRPr="00E52044">
              <w:rPr>
                <w:b/>
                <w:bCs/>
                <w:color w:val="000000" w:themeColor="text1"/>
              </w:rPr>
              <w:t>Điều 17. Hội đồng đánh giá, công nhận hiệu quả áp dụng và phạm vi ảnh hưởng của sáng kiến trên địa bàn tỉnh và toàn quốc</w:t>
            </w:r>
          </w:p>
          <w:p w14:paraId="45C750D9" w14:textId="77777777" w:rsidR="00114170" w:rsidRPr="00E52044" w:rsidRDefault="00114170" w:rsidP="00114170">
            <w:pPr>
              <w:widowControl w:val="0"/>
              <w:numPr>
                <w:ilvl w:val="0"/>
                <w:numId w:val="3"/>
              </w:numPr>
              <w:pBdr>
                <w:top w:val="nil"/>
                <w:left w:val="nil"/>
                <w:bottom w:val="nil"/>
                <w:right w:val="nil"/>
                <w:between w:val="nil"/>
              </w:pBdr>
              <w:tabs>
                <w:tab w:val="left" w:pos="1023"/>
              </w:tabs>
              <w:spacing w:before="120" w:after="120"/>
              <w:ind w:left="20" w:firstLine="700"/>
              <w:rPr>
                <w:color w:val="000000" w:themeColor="text1"/>
              </w:rPr>
            </w:pPr>
            <w:r w:rsidRPr="00E52044">
              <w:rPr>
                <w:color w:val="000000" w:themeColor="text1"/>
              </w:rPr>
              <w:t xml:space="preserve">Hội đồng đánh giá, công nhận hiệu quả áp dụng và phạm vi ảnh hưởng của sáng kiến trên địa bàn tỉnh và toàn quốc do Chủ tịch Ủy ban nhân dân tỉnh quyết định thành lập. Thành phần, số lượng thành viên Hội đồng gồm: Chủ tịch Hội đồng đánh giá, công nhận hiệu quả áp dụng và phạm vi ảnh hưởng của sáng kiến trên địa bàn tỉnh và toàn quốc là Phó Chủ tịch Ủy ban nhân dân tỉnh; 02 Phó Chủ tịch thường trực Hội đồng gồm: Giám đốc Sở Khoa học và Công nghệ và lãnh đạo Sở Nội vụ; các ủy viên gồm lãnh đạo các sở, ban, ngành và Thư ký Hội đồng. Số lượng thành viên Hội đồng 15 hoặc 17 thành viên đảm bảo số lẻ để biểu quyết. </w:t>
            </w:r>
          </w:p>
          <w:p w14:paraId="0A756648" w14:textId="77777777" w:rsidR="00114170" w:rsidRPr="00E52044" w:rsidRDefault="00114170" w:rsidP="00114170">
            <w:pPr>
              <w:widowControl w:val="0"/>
              <w:numPr>
                <w:ilvl w:val="0"/>
                <w:numId w:val="3"/>
              </w:numPr>
              <w:pBdr>
                <w:top w:val="nil"/>
                <w:left w:val="nil"/>
                <w:bottom w:val="nil"/>
                <w:right w:val="nil"/>
                <w:between w:val="nil"/>
              </w:pBdr>
              <w:tabs>
                <w:tab w:val="left" w:pos="1023"/>
              </w:tabs>
              <w:spacing w:before="120" w:after="120"/>
              <w:ind w:left="20" w:firstLine="700"/>
              <w:rPr>
                <w:color w:val="000000" w:themeColor="text1"/>
              </w:rPr>
            </w:pPr>
            <w:r w:rsidRPr="00E52044">
              <w:rPr>
                <w:color w:val="000000" w:themeColor="text1"/>
              </w:rPr>
              <w:t>Nhiệm vụ, nguyên tắc làm việc của Hội đồng</w:t>
            </w:r>
          </w:p>
          <w:p w14:paraId="54E19CA4" w14:textId="77777777" w:rsidR="00114170" w:rsidRPr="00E52044" w:rsidRDefault="00114170" w:rsidP="00114170">
            <w:pPr>
              <w:widowControl w:val="0"/>
              <w:pBdr>
                <w:top w:val="nil"/>
                <w:left w:val="nil"/>
                <w:bottom w:val="nil"/>
                <w:right w:val="nil"/>
                <w:between w:val="nil"/>
              </w:pBdr>
              <w:spacing w:before="120" w:after="120"/>
              <w:ind w:firstLine="720"/>
              <w:rPr>
                <w:color w:val="000000" w:themeColor="text1"/>
              </w:rPr>
            </w:pPr>
            <w:r w:rsidRPr="00E52044">
              <w:rPr>
                <w:color w:val="000000" w:themeColor="text1"/>
              </w:rPr>
              <w:t xml:space="preserve">a) Nhiệm vụ: Hội đồng sáng kiến </w:t>
            </w:r>
            <w:r w:rsidRPr="00E52044">
              <w:rPr>
                <w:color w:val="000000" w:themeColor="text1"/>
              </w:rPr>
              <w:lastRenderedPageBreak/>
              <w:t xml:space="preserve">có nhiệm vụ tổ chức đánh giá, xét duyệt một cách khách quan, trung thực để đánh giá, công nhận hiệu quả áp dụng và phạm vi ảnh hưởng của sáng kiến trên địa bàn tỉnh và toàn quốc theo các điều kiện quy định và lập báo cáo đánh giá, trong đó phản ánh đầy đủ ý kiến của các thành viên, kết quả biểu quyết của thành viên Hội đồng. </w:t>
            </w:r>
          </w:p>
          <w:p w14:paraId="6E431A2A" w14:textId="77777777" w:rsidR="00114170" w:rsidRPr="00E52044" w:rsidRDefault="00114170" w:rsidP="00114170">
            <w:pPr>
              <w:widowControl w:val="0"/>
              <w:pBdr>
                <w:top w:val="nil"/>
                <w:left w:val="nil"/>
                <w:bottom w:val="nil"/>
                <w:right w:val="nil"/>
                <w:between w:val="nil"/>
              </w:pBdr>
              <w:spacing w:before="120" w:after="120"/>
              <w:ind w:firstLine="740"/>
              <w:rPr>
                <w:color w:val="000000" w:themeColor="text1"/>
              </w:rPr>
            </w:pPr>
            <w:r w:rsidRPr="00E52044">
              <w:rPr>
                <w:color w:val="000000" w:themeColor="text1"/>
              </w:rPr>
              <w:t xml:space="preserve">b) Nguyên tắc làm việc của Hội đồng </w:t>
            </w:r>
          </w:p>
          <w:p w14:paraId="1F4FAE41" w14:textId="77777777" w:rsidR="00114170" w:rsidRPr="00E52044" w:rsidRDefault="00114170" w:rsidP="00114170">
            <w:pPr>
              <w:widowControl w:val="0"/>
              <w:pBdr>
                <w:top w:val="nil"/>
                <w:left w:val="nil"/>
                <w:bottom w:val="nil"/>
                <w:right w:val="nil"/>
                <w:between w:val="nil"/>
              </w:pBdr>
              <w:shd w:val="clear" w:color="auto" w:fill="FFFFFF"/>
              <w:spacing w:before="120" w:after="120"/>
              <w:ind w:right="0" w:firstLine="740"/>
              <w:jc w:val="left"/>
              <w:rPr>
                <w:color w:val="000000" w:themeColor="text1"/>
              </w:rPr>
            </w:pPr>
            <w:r w:rsidRPr="00E52044">
              <w:rPr>
                <w:color w:val="000000" w:themeColor="text1"/>
              </w:rPr>
              <w:t>- Thành viên Hội đồng làm việc theo chế độ kiêm nhiệm, được hưởng chế độ bồi dưỡng cho việc nghiên cứu, thẩm định tài liệu, hồ sơ tại cuộc họp theo quy định tại Thông tư số 03/2019/TT-BTC và Nghị quyết số 344/2020/NQ-HĐND.</w:t>
            </w:r>
          </w:p>
          <w:p w14:paraId="4EDCA3CB" w14:textId="77777777" w:rsidR="00114170" w:rsidRPr="00E52044" w:rsidRDefault="00114170" w:rsidP="00114170">
            <w:pPr>
              <w:widowControl w:val="0"/>
              <w:pBdr>
                <w:top w:val="nil"/>
                <w:left w:val="nil"/>
                <w:bottom w:val="nil"/>
                <w:right w:val="nil"/>
                <w:between w:val="nil"/>
              </w:pBdr>
              <w:shd w:val="clear" w:color="auto" w:fill="FFFFFF"/>
              <w:spacing w:before="120" w:after="120"/>
              <w:ind w:right="0" w:firstLine="740"/>
              <w:jc w:val="left"/>
              <w:rPr>
                <w:color w:val="000000" w:themeColor="text1"/>
              </w:rPr>
            </w:pPr>
            <w:r w:rsidRPr="00E52044">
              <w:rPr>
                <w:color w:val="000000" w:themeColor="text1"/>
              </w:rPr>
              <w:t>- Hội đồng làm việc theo chế độ tập thể, thực hiện nguyên tắc tập trung dân chủ, có ý kiến nhận xét, đánh giá vào phiếu nhận xét và độc lập bằng phiếu kín và tuân thủ các nguyên tắc sau:</w:t>
            </w:r>
          </w:p>
          <w:p w14:paraId="018474B9" w14:textId="77777777" w:rsidR="00114170" w:rsidRPr="00E52044" w:rsidRDefault="00114170" w:rsidP="00114170">
            <w:pPr>
              <w:widowControl w:val="0"/>
              <w:pBdr>
                <w:top w:val="nil"/>
                <w:left w:val="nil"/>
                <w:bottom w:val="nil"/>
                <w:right w:val="nil"/>
                <w:between w:val="nil"/>
              </w:pBdr>
              <w:spacing w:before="120" w:after="120"/>
              <w:ind w:firstLine="740"/>
              <w:rPr>
                <w:color w:val="000000" w:themeColor="text1"/>
              </w:rPr>
            </w:pPr>
            <w:r w:rsidRPr="00E52044">
              <w:rPr>
                <w:color w:val="000000" w:themeColor="text1"/>
              </w:rPr>
              <w:lastRenderedPageBreak/>
              <w:t xml:space="preserve">+ Các kỳ họp của Hội đồng phải có ít nhất 2/3 số thành viên có mặt được xem là hợp lệ; </w:t>
            </w:r>
          </w:p>
          <w:p w14:paraId="517E85BE" w14:textId="77777777" w:rsidR="00114170" w:rsidRPr="00E52044" w:rsidRDefault="00114170" w:rsidP="00114170">
            <w:pPr>
              <w:widowControl w:val="0"/>
              <w:pBdr>
                <w:top w:val="nil"/>
                <w:left w:val="nil"/>
                <w:bottom w:val="nil"/>
                <w:right w:val="nil"/>
                <w:between w:val="nil"/>
              </w:pBdr>
              <w:spacing w:before="120" w:after="120"/>
              <w:ind w:firstLine="740"/>
              <w:rPr>
                <w:color w:val="000000" w:themeColor="text1"/>
                <w:highlight w:val="white"/>
              </w:rPr>
            </w:pPr>
            <w:r w:rsidRPr="00E52044">
              <w:rPr>
                <w:color w:val="000000" w:themeColor="text1"/>
              </w:rPr>
              <w:t>+</w:t>
            </w:r>
            <w:r w:rsidRPr="00E52044">
              <w:rPr>
                <w:color w:val="000000" w:themeColor="text1"/>
                <w:highlight w:val="white"/>
              </w:rPr>
              <w:t xml:space="preserve"> Quyết định của Hội đồng được thông qua theo nguyên tắc biểu quyết hoặc bỏ phiếu kín với ít nhất 2/3 ý kiến đồng ý của các thành viên Hội đồng;</w:t>
            </w:r>
          </w:p>
          <w:p w14:paraId="7DDDAE20" w14:textId="77777777" w:rsidR="00114170" w:rsidRPr="00E52044" w:rsidRDefault="00114170" w:rsidP="00114170">
            <w:pPr>
              <w:widowControl w:val="0"/>
              <w:pBdr>
                <w:top w:val="nil"/>
                <w:left w:val="nil"/>
                <w:bottom w:val="nil"/>
                <w:right w:val="nil"/>
                <w:between w:val="nil"/>
              </w:pBdr>
              <w:spacing w:before="120" w:after="120"/>
              <w:ind w:firstLine="740"/>
              <w:rPr>
                <w:color w:val="000000" w:themeColor="text1"/>
              </w:rPr>
            </w:pPr>
            <w:r w:rsidRPr="00E52044">
              <w:rPr>
                <w:color w:val="000000" w:themeColor="text1"/>
                <w:highlight w:val="white"/>
              </w:rPr>
              <w:t xml:space="preserve">+ </w:t>
            </w:r>
            <w:r w:rsidRPr="00E52044">
              <w:rPr>
                <w:color w:val="000000" w:themeColor="text1"/>
              </w:rPr>
              <w:t>Khi cần thiết, Hội đồng mời cá nhân có đơn đề nghị đánh giá, công nhận hiệu quả áp dụng và phạm vi ảnh hưởng đến cuộc họp trình bày làm rõ thêm;</w:t>
            </w:r>
          </w:p>
          <w:p w14:paraId="3C6E00B4" w14:textId="77777777" w:rsidR="00114170" w:rsidRPr="00E52044" w:rsidRDefault="00114170" w:rsidP="00114170">
            <w:pPr>
              <w:widowControl w:val="0"/>
              <w:pBdr>
                <w:top w:val="nil"/>
                <w:left w:val="nil"/>
                <w:bottom w:val="nil"/>
                <w:right w:val="nil"/>
                <w:between w:val="nil"/>
              </w:pBdr>
              <w:spacing w:before="120" w:after="120"/>
              <w:ind w:firstLine="740"/>
              <w:rPr>
                <w:color w:val="000000" w:themeColor="text1"/>
              </w:rPr>
            </w:pPr>
            <w:r w:rsidRPr="00E52044">
              <w:rPr>
                <w:color w:val="000000" w:themeColor="text1"/>
              </w:rPr>
              <w:t>+ Các thành viên Hội đồng vì lý do không tham dự cuộc họp thì có trách nhiệm thông báo với Thường trực Hội đồng và cho ý kiến của mình về các nội dung cuộc họp cùng kết quả biểu quyết gửi về Thường trực Hội đồng trước buổi họp để tổng hợp;</w:t>
            </w:r>
          </w:p>
          <w:p w14:paraId="631DD5A0" w14:textId="77777777" w:rsidR="00114170" w:rsidRPr="00E52044" w:rsidRDefault="00114170" w:rsidP="00114170">
            <w:pPr>
              <w:widowControl w:val="0"/>
              <w:pBdr>
                <w:top w:val="nil"/>
                <w:left w:val="nil"/>
                <w:bottom w:val="nil"/>
                <w:right w:val="nil"/>
                <w:between w:val="nil"/>
              </w:pBdr>
              <w:spacing w:before="120" w:after="120"/>
              <w:ind w:firstLine="740"/>
              <w:rPr>
                <w:color w:val="000000" w:themeColor="text1"/>
              </w:rPr>
            </w:pPr>
            <w:r w:rsidRPr="00E52044">
              <w:rPr>
                <w:color w:val="000000" w:themeColor="text1"/>
              </w:rPr>
              <w:t>+ Tài liệu phục vụ cuộc họp Hội đồng được gửi trước đến các thành viên để các thành viên nghiên cứu, thẩm định.</w:t>
            </w:r>
          </w:p>
          <w:p w14:paraId="0A994BF8" w14:textId="77777777" w:rsidR="00114170" w:rsidRPr="00E52044" w:rsidRDefault="00114170" w:rsidP="00114170">
            <w:pPr>
              <w:widowControl w:val="0"/>
              <w:numPr>
                <w:ilvl w:val="0"/>
                <w:numId w:val="3"/>
              </w:numPr>
              <w:pBdr>
                <w:top w:val="nil"/>
                <w:left w:val="nil"/>
                <w:bottom w:val="nil"/>
                <w:right w:val="nil"/>
                <w:between w:val="nil"/>
              </w:pBdr>
              <w:tabs>
                <w:tab w:val="left" w:pos="1023"/>
              </w:tabs>
              <w:spacing w:before="120" w:after="120"/>
              <w:ind w:left="20" w:firstLine="700"/>
              <w:rPr>
                <w:color w:val="000000" w:themeColor="text1"/>
              </w:rPr>
            </w:pPr>
            <w:r w:rsidRPr="00E52044">
              <w:rPr>
                <w:color w:val="000000" w:themeColor="text1"/>
              </w:rPr>
              <w:t xml:space="preserve">Cơ quan thường trực Hội đồng đánh giá, công nhận hiệu quả áp dụng và phạm vi ảnh hưởng của sáng kiến trên </w:t>
            </w:r>
            <w:r w:rsidRPr="00E52044">
              <w:rPr>
                <w:color w:val="000000" w:themeColor="text1"/>
              </w:rPr>
              <w:lastRenderedPageBreak/>
              <w:t>địa bàn tỉnh và toàn quốc là Sở Khoa học và Công nghệ. Nhiệm vụ của Cơ quan thường trực Hội đồng:</w:t>
            </w:r>
          </w:p>
          <w:p w14:paraId="360431B3"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a) Tổ chức xét duyệt sơ loại hiệu quả áp dụng và phạm vi ảnh hưởng của sáng kiến trên địa bàn tỉnh và toàn quốc (bám sát theo tiêu chuẩn Quy định tại khoản 2, khoản 3 Điều 13 Quy định này). Trình Hội đồng họp bỏ phiếu công nhận hiệu quả áp dụng và khả năng nhân rộng</w:t>
            </w:r>
            <w:r w:rsidRPr="00E52044">
              <w:rPr>
                <w:b/>
                <w:bCs/>
                <w:color w:val="000000" w:themeColor="text1"/>
              </w:rPr>
              <w:t xml:space="preserve"> </w:t>
            </w:r>
            <w:r w:rsidRPr="00E52044">
              <w:rPr>
                <w:color w:val="000000" w:themeColor="text1"/>
              </w:rPr>
              <w:t>của sáng kiến</w:t>
            </w:r>
            <w:r w:rsidRPr="00E52044">
              <w:rPr>
                <w:b/>
                <w:bCs/>
                <w:color w:val="000000" w:themeColor="text1"/>
              </w:rPr>
              <w:t xml:space="preserve"> </w:t>
            </w:r>
            <w:r w:rsidRPr="00E52044">
              <w:rPr>
                <w:color w:val="000000" w:themeColor="text1"/>
              </w:rPr>
              <w:t>trên địa bàn tỉnh và toàn quốc;</w:t>
            </w:r>
          </w:p>
          <w:p w14:paraId="59F37A3D"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b) Tổng hợp, báo cáo về phiên họp của Hội đồng;</w:t>
            </w:r>
          </w:p>
          <w:p w14:paraId="6CA56AAC"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 xml:space="preserve">c) Có trách nhiệm bảo quản, lưu trữ hồ sơ và các tài liệu kèm theo; </w:t>
            </w:r>
          </w:p>
          <w:p w14:paraId="20FA33A2"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d) Thực hiện đúng các quy định của pháp luật về giữ bí mật, công bố thông tin có liên quan đến sáng kiến được đánh giá công nhận;</w:t>
            </w:r>
          </w:p>
          <w:p w14:paraId="399B9E1A"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 xml:space="preserve">đ) Thông tin, phổ biến về nội dung, lợi ích của thành tích, sáng kiến, giải pháp công tác trên các phương tiện thông tin, cho các cơ quan, đơn vị, cá </w:t>
            </w:r>
            <w:r w:rsidRPr="00E52044">
              <w:rPr>
                <w:color w:val="000000" w:themeColor="text1"/>
              </w:rPr>
              <w:lastRenderedPageBreak/>
              <w:t>nhân trong đơn vị, trong tỉnh áp dụng để nâng cao hiệu quả công tác;</w:t>
            </w:r>
          </w:p>
          <w:p w14:paraId="220D1387"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e) Tra cứu thông tin về tình trạng bảo hộ quyền sở hữu trí tuệ, trường hợp sáng kiến xét công nhận hiệu quả áp dụng và phạm vi ảnh hưởng trên địa bàn tỉnh và toàn quốc là giải pháp có khả năng được bảo hộ quyền sở hữu công nghiệp (sáng chế, giải pháp hữu ích, kiểu dáng công nghiệp) thì ngoài việc công nhận cho tác giả, thường trực Hội đồng có trách nhiệm phối hợp, hỗ trợ với tác giả sáng kiến tiến hành các thủ tục cần thiết để xác lập quyền sở hữu công nghiệp theo quy định của pháp luật.</w:t>
            </w:r>
          </w:p>
          <w:p w14:paraId="6AB2F1D7"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g) Cơ quan thường trực Hội đồng được sử dụng con dấu của Sở Khoa học và Công nghệ để thực hiện nhiệm vụ được giao</w:t>
            </w:r>
            <w:r w:rsidRPr="00E52044">
              <w:rPr>
                <w:i/>
                <w:iCs/>
                <w:color w:val="000000" w:themeColor="text1"/>
              </w:rPr>
              <w:t>.</w:t>
            </w:r>
          </w:p>
          <w:p w14:paraId="6DF4B01A"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 xml:space="preserve">4. Tổ Giúp việc cho thường trực Hội đồng đánh giá, công nhận hiệu quả áp dụng và phạm vi ảnh hưởng của sáng kiến trên địa bàn tỉnh và toàn quốc do Sở Khoa học và Công nghệ tham mưu, đề xuất cử thành viên và Chủ tịch Hội đồng </w:t>
            </w:r>
            <w:r w:rsidRPr="00E52044">
              <w:rPr>
                <w:color w:val="000000" w:themeColor="text1"/>
              </w:rPr>
              <w:lastRenderedPageBreak/>
              <w:t>tỉnh quyết định thành lập. Nhiệm vụ Tổ Giúp việc cho thường trực Hội đồng:</w:t>
            </w:r>
          </w:p>
          <w:p w14:paraId="5F14BDF8"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a) Tóm tắt việc áp dụng sáng kiến trên địa bàn tỉnh, toàn quốc đã đem lại hiệu quả kinh tế và hiệu quả xã hội, môi trường so với trước khi áp dụng giải pháp của sáng kiến.</w:t>
            </w:r>
          </w:p>
          <w:p w14:paraId="39C8BBEB"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b) Xem xét phạm vi ảnh hưởng, khả năng áp dụng, chuyển giao, nhân rộng của sáng kiến và các tài liệu minh chứng kèm theo</w:t>
            </w:r>
          </w:p>
          <w:p w14:paraId="64DE04A1"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720"/>
              <w:rPr>
                <w:color w:val="000000" w:themeColor="text1"/>
              </w:rPr>
            </w:pPr>
            <w:r w:rsidRPr="00E52044">
              <w:rPr>
                <w:color w:val="000000" w:themeColor="text1"/>
              </w:rPr>
              <w:t>c) Thực hiện sơ loại và tổng hợp kết quả gửi về Cơ quan thường trực Hội đồng sáng kiến để xem xét thống nhất trình Hội đồng đánh giá, công nhận hiệu quả áp dụng và phạm vi ảnh hưởng của sáng kiến trên địa bàn tỉnh và toàn quốc.</w:t>
            </w:r>
          </w:p>
          <w:p w14:paraId="07B81961" w14:textId="77777777" w:rsidR="00114170" w:rsidRPr="00E52044" w:rsidRDefault="00114170" w:rsidP="00114170">
            <w:pPr>
              <w:widowControl w:val="0"/>
              <w:pBdr>
                <w:top w:val="nil"/>
                <w:left w:val="nil"/>
                <w:bottom w:val="nil"/>
                <w:right w:val="nil"/>
                <w:between w:val="nil"/>
              </w:pBdr>
              <w:spacing w:before="120" w:after="120"/>
              <w:ind w:right="0" w:firstLine="720"/>
              <w:rPr>
                <w:b/>
                <w:bCs/>
                <w:color w:val="000000" w:themeColor="text1"/>
              </w:rPr>
            </w:pPr>
          </w:p>
        </w:tc>
        <w:tc>
          <w:tcPr>
            <w:tcW w:w="4677" w:type="dxa"/>
          </w:tcPr>
          <w:p w14:paraId="3CB253AA" w14:textId="65C5FAB6" w:rsidR="00114170" w:rsidRPr="00E52044" w:rsidRDefault="00114170" w:rsidP="00114170">
            <w:pPr>
              <w:widowControl w:val="0"/>
              <w:spacing w:before="120" w:after="120"/>
              <w:ind w:firstLine="567"/>
              <w:rPr>
                <w:b/>
                <w:bCs/>
                <w:color w:val="000000" w:themeColor="text1"/>
              </w:rPr>
            </w:pPr>
            <w:r w:rsidRPr="00E52044">
              <w:rPr>
                <w:b/>
                <w:bCs/>
                <w:color w:val="000000" w:themeColor="text1"/>
              </w:rPr>
              <w:lastRenderedPageBreak/>
              <w:t>Điều 17</w:t>
            </w:r>
            <w:r w:rsidRPr="00E52044">
              <w:rPr>
                <w:color w:val="000000" w:themeColor="text1"/>
              </w:rPr>
              <w:t xml:space="preserve">. </w:t>
            </w:r>
            <w:r w:rsidRPr="00E52044">
              <w:rPr>
                <w:b/>
                <w:bCs/>
                <w:color w:val="000000" w:themeColor="text1"/>
              </w:rPr>
              <w:t>Hồ sơ đề nghị đánh giá, công nhận hiệu quả áp dụng và khả năng nhân rộng của sáng kiến trong phạm vi cơ sở</w:t>
            </w:r>
          </w:p>
          <w:p w14:paraId="30B08F9B" w14:textId="77777777" w:rsidR="00385D82" w:rsidRPr="00E52044" w:rsidRDefault="00385D82" w:rsidP="00385D82">
            <w:pPr>
              <w:widowControl w:val="0"/>
              <w:spacing w:before="120" w:after="120"/>
              <w:ind w:firstLine="567"/>
              <w:rPr>
                <w:color w:val="000000" w:themeColor="text1"/>
              </w:rPr>
            </w:pPr>
            <w:r w:rsidRPr="00E52044">
              <w:rPr>
                <w:color w:val="000000" w:themeColor="text1"/>
              </w:rPr>
              <w:t>Thành phần hồ sơ bao gồm các tài liệu sau:</w:t>
            </w:r>
          </w:p>
          <w:p w14:paraId="0081EFB3" w14:textId="77777777" w:rsidR="00385D82" w:rsidRPr="00E52044" w:rsidRDefault="00385D82" w:rsidP="00385D82">
            <w:pPr>
              <w:widowControl w:val="0"/>
              <w:shd w:val="clear" w:color="auto" w:fill="FFFFFF"/>
              <w:spacing w:before="120" w:after="120"/>
              <w:ind w:firstLine="567"/>
              <w:rPr>
                <w:color w:val="000000" w:themeColor="text1"/>
              </w:rPr>
            </w:pPr>
            <w:r w:rsidRPr="00E52044">
              <w:rPr>
                <w:color w:val="000000" w:themeColor="text1"/>
              </w:rPr>
              <w:t>1.</w:t>
            </w:r>
            <w:r w:rsidRPr="00E52044">
              <w:rPr>
                <w:b/>
                <w:bCs/>
                <w:color w:val="000000" w:themeColor="text1"/>
              </w:rPr>
              <w:t xml:space="preserve"> </w:t>
            </w:r>
            <w:r w:rsidRPr="00E52044">
              <w:rPr>
                <w:color w:val="000000" w:themeColor="text1"/>
              </w:rPr>
              <w:t>Văn bản của Đơn vị cơ sở đề nghị đánh giá, công nhận hiệu quả áp dụng và khả năng nhân rộng của sáng kiến (ghi rõ năm đề nghị, kèm danh sách);</w:t>
            </w:r>
          </w:p>
          <w:p w14:paraId="1914F173" w14:textId="6413E50B"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 xml:space="preserve">2. Quyết định công nhận sáng kiến </w:t>
            </w:r>
            <w:r w:rsidR="00726FCB" w:rsidRPr="00E52044">
              <w:rPr>
                <w:color w:val="000000" w:themeColor="text1"/>
              </w:rPr>
              <w:t>của đơn vị</w:t>
            </w:r>
            <w:r w:rsidRPr="00E52044">
              <w:rPr>
                <w:color w:val="000000" w:themeColor="text1"/>
              </w:rPr>
              <w:t xml:space="preserve"> cơ sở hoặc giấy chứng nhận sáng kiến</w:t>
            </w:r>
            <w:r w:rsidR="00726FCB" w:rsidRPr="00E52044">
              <w:rPr>
                <w:color w:val="000000" w:themeColor="text1"/>
              </w:rPr>
              <w:t xml:space="preserve"> của đơn vị</w:t>
            </w:r>
            <w:r w:rsidRPr="00E52044">
              <w:rPr>
                <w:color w:val="000000" w:themeColor="text1"/>
              </w:rPr>
              <w:t xml:space="preserve"> cơ sở;</w:t>
            </w:r>
          </w:p>
          <w:p w14:paraId="537F85B1" w14:textId="1A8E0934" w:rsidR="00114170" w:rsidRPr="00E52044" w:rsidRDefault="00114170" w:rsidP="00114170">
            <w:pPr>
              <w:widowControl w:val="0"/>
              <w:spacing w:before="120" w:after="120"/>
              <w:ind w:firstLine="567"/>
              <w:rPr>
                <w:color w:val="000000" w:themeColor="text1"/>
              </w:rPr>
            </w:pPr>
            <w:r w:rsidRPr="00E52044">
              <w:rPr>
                <w:color w:val="000000" w:themeColor="text1"/>
              </w:rPr>
              <w:t xml:space="preserve">3. Đơn yêu cầu công nhận sáng kiến, tài liệu minh chứng đã áp dụng mang lại hiệu quả tại </w:t>
            </w:r>
            <w:r w:rsidR="00726FCB" w:rsidRPr="00E52044">
              <w:rPr>
                <w:color w:val="000000" w:themeColor="text1"/>
              </w:rPr>
              <w:t>đ</w:t>
            </w:r>
            <w:r w:rsidRPr="00E52044">
              <w:rPr>
                <w:color w:val="000000" w:themeColor="text1"/>
              </w:rPr>
              <w:t>ơn vị cơ sở.</w:t>
            </w:r>
          </w:p>
          <w:p w14:paraId="5E38CAFD" w14:textId="77777777" w:rsidR="00114170" w:rsidRPr="00E52044" w:rsidRDefault="00114170" w:rsidP="00114170">
            <w:pPr>
              <w:widowControl w:val="0"/>
              <w:pBdr>
                <w:top w:val="nil"/>
                <w:left w:val="nil"/>
                <w:bottom w:val="nil"/>
                <w:right w:val="nil"/>
                <w:between w:val="nil"/>
              </w:pBdr>
              <w:tabs>
                <w:tab w:val="left" w:pos="1035"/>
              </w:tabs>
              <w:spacing w:before="120" w:after="120"/>
              <w:ind w:firstLine="567"/>
              <w:rPr>
                <w:b/>
                <w:bCs/>
                <w:color w:val="000000" w:themeColor="text1"/>
              </w:rPr>
            </w:pPr>
          </w:p>
        </w:tc>
        <w:tc>
          <w:tcPr>
            <w:tcW w:w="4678" w:type="dxa"/>
          </w:tcPr>
          <w:p w14:paraId="43D03722" w14:textId="7D619BCB" w:rsidR="00114170" w:rsidRPr="00E52044" w:rsidRDefault="00114170" w:rsidP="00114170">
            <w:pPr>
              <w:spacing w:before="120" w:after="120"/>
              <w:ind w:firstLine="326"/>
              <w:rPr>
                <w:color w:val="000000" w:themeColor="text1"/>
              </w:rPr>
            </w:pPr>
            <w:r w:rsidRPr="00E52044">
              <w:rPr>
                <w:color w:val="000000" w:themeColor="text1"/>
              </w:rPr>
              <w:t xml:space="preserve">Quy định tại Điều 17 của dự thảo Quyết định là nội dung mới, quy định thành phần hồ sơ nộp nhằm đảm bảo thống nhất trong việc chuẩn bị hồ sơ, tiếp nhận và thẩm định hồ sơ. Thành phần hồ sơ nhằm cụ thể hóa các điều kiện được quy định tại Điều 16 </w:t>
            </w:r>
            <w:r w:rsidRPr="00E52044">
              <w:rPr>
                <w:color w:val="000000" w:themeColor="text1"/>
                <w:lang w:val="vi-VN"/>
              </w:rPr>
              <w:t>của dự thảo này</w:t>
            </w:r>
            <w:r w:rsidRPr="00E52044">
              <w:rPr>
                <w:color w:val="000000" w:themeColor="text1"/>
              </w:rPr>
              <w:t xml:space="preserve"> vì mỗi thành phần hồ sơ là một bằng chứng thực tế, độc lập nhằm xác thực đối tượng đã thỏa mãn hoàn toàn điều kiện tương ứng tại Điều 16. Việc quy định thành phần hồ sơ dựa trên các điều kiện này đảm bảo mọi điều kiện đặt ra đều phải được chứng minh bằng tài liệu hợp pháp cũng như mọi tài liệu trong hồ sơ đều phải phục vụ trực tiếp cho việc làm rõ một điều kiện cụ thể.</w:t>
            </w:r>
          </w:p>
        </w:tc>
      </w:tr>
      <w:tr w:rsidR="00114170" w:rsidRPr="00E52044" w14:paraId="295000AF" w14:textId="77777777" w:rsidTr="00654767">
        <w:tc>
          <w:tcPr>
            <w:tcW w:w="845" w:type="dxa"/>
          </w:tcPr>
          <w:p w14:paraId="1A30E743"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38311CCF" w14:textId="77777777" w:rsidR="00114170" w:rsidRPr="00E52044" w:rsidRDefault="00114170" w:rsidP="00114170">
            <w:pPr>
              <w:widowControl w:val="0"/>
              <w:pBdr>
                <w:top w:val="nil"/>
                <w:left w:val="nil"/>
                <w:bottom w:val="nil"/>
                <w:right w:val="nil"/>
                <w:between w:val="nil"/>
              </w:pBdr>
              <w:spacing w:before="120" w:after="120"/>
              <w:ind w:right="0" w:firstLine="720"/>
              <w:rPr>
                <w:b/>
                <w:bCs/>
                <w:color w:val="000000" w:themeColor="text1"/>
              </w:rPr>
            </w:pPr>
            <w:r w:rsidRPr="00E52044">
              <w:rPr>
                <w:b/>
                <w:bCs/>
                <w:color w:val="000000" w:themeColor="text1"/>
              </w:rPr>
              <w:t>Điều 18. Các biện pháp hỗ trợ hoạt động sáng kiến</w:t>
            </w:r>
          </w:p>
          <w:p w14:paraId="4F2B0E69" w14:textId="77777777" w:rsidR="00114170" w:rsidRPr="00E52044" w:rsidRDefault="00114170" w:rsidP="00114170">
            <w:pPr>
              <w:spacing w:before="120" w:after="120"/>
              <w:ind w:firstLine="720"/>
              <w:rPr>
                <w:color w:val="000000" w:themeColor="text1"/>
              </w:rPr>
            </w:pPr>
            <w:r w:rsidRPr="00E52044">
              <w:rPr>
                <w:color w:val="000000" w:themeColor="text1"/>
              </w:rPr>
              <w:t xml:space="preserve">1. Căn cứ hiệu quả và khả năng áp dụng, phạm vi ảnh hưởng của sáng kiến, người có sáng kiến và Thủ trưởng cơ </w:t>
            </w:r>
            <w:r w:rsidRPr="00E52044">
              <w:rPr>
                <w:color w:val="000000" w:themeColor="text1"/>
              </w:rPr>
              <w:lastRenderedPageBreak/>
              <w:t>quan, đơn vị cơ sở có trách nhiệm cung cấp thông tin liên quan đến sáng kiến để tuyên truyền và nhân rộng.</w:t>
            </w:r>
          </w:p>
          <w:p w14:paraId="41D4AA7C" w14:textId="77777777" w:rsidR="00114170" w:rsidRPr="00E52044" w:rsidRDefault="00114170" w:rsidP="00114170">
            <w:pPr>
              <w:pBdr>
                <w:top w:val="nil"/>
                <w:left w:val="nil"/>
                <w:bottom w:val="nil"/>
                <w:right w:val="nil"/>
                <w:between w:val="nil"/>
              </w:pBdr>
              <w:shd w:val="clear" w:color="auto" w:fill="FFFFFF"/>
              <w:spacing w:before="120" w:after="120"/>
              <w:ind w:right="0" w:firstLine="720"/>
              <w:rPr>
                <w:color w:val="000000" w:themeColor="text1"/>
              </w:rPr>
            </w:pPr>
            <w:r w:rsidRPr="00E52044">
              <w:rPr>
                <w:color w:val="000000" w:themeColor="text1"/>
              </w:rPr>
              <w:t>2. Thủ trưởng cơ quan, đơn vị cơ sở có trách nhiệm phổ biến sáng kiến thuộc lĩnh vực và địa bàn do mình quản lý bằng các biện pháp sau:</w:t>
            </w:r>
          </w:p>
          <w:p w14:paraId="169D36CF" w14:textId="77777777" w:rsidR="00114170" w:rsidRPr="00E52044" w:rsidRDefault="00114170" w:rsidP="00114170">
            <w:pPr>
              <w:pBdr>
                <w:top w:val="nil"/>
                <w:left w:val="nil"/>
                <w:bottom w:val="nil"/>
                <w:right w:val="nil"/>
                <w:between w:val="nil"/>
              </w:pBdr>
              <w:shd w:val="clear" w:color="auto" w:fill="FFFFFF"/>
              <w:spacing w:before="120" w:after="120"/>
              <w:ind w:right="0" w:firstLine="720"/>
              <w:rPr>
                <w:color w:val="000000" w:themeColor="text1"/>
              </w:rPr>
            </w:pPr>
            <w:r w:rsidRPr="00E52044">
              <w:rPr>
                <w:color w:val="000000" w:themeColor="text1"/>
              </w:rPr>
              <w:t>a) Khuyến khích các cơ sở có sáng kiến được công nhận, tác giả sáng kiến tự đầu tư kinh phí tạo ra sáng kiến phổ biến, chuyển giao sáng kiến cho các cơ sở khác trên địa bàn.</w:t>
            </w:r>
          </w:p>
          <w:p w14:paraId="284C5BEC" w14:textId="77777777" w:rsidR="00114170" w:rsidRPr="00E52044" w:rsidRDefault="00114170" w:rsidP="00114170">
            <w:pPr>
              <w:pBdr>
                <w:top w:val="nil"/>
                <w:left w:val="nil"/>
                <w:bottom w:val="nil"/>
                <w:right w:val="nil"/>
                <w:between w:val="nil"/>
              </w:pBdr>
              <w:shd w:val="clear" w:color="auto" w:fill="FFFFFF"/>
              <w:spacing w:before="120" w:after="120"/>
              <w:ind w:right="0" w:firstLine="720"/>
              <w:rPr>
                <w:color w:val="000000" w:themeColor="text1"/>
              </w:rPr>
            </w:pPr>
            <w:r w:rsidRPr="00E52044">
              <w:rPr>
                <w:color w:val="000000" w:themeColor="text1"/>
              </w:rPr>
              <w:t>b) Hỗ trợ việc triển khai áp dụng sáng kiến lần đầu, thỏa thuận và phối hợp với chủ đầu tư tạo ra sáng kiến để công bố, phổ biến, áp dụng rộng rãi đối với những sáng kiến có khả năng áp dụng rộng rãi và mang lại lợi ích cho xã hội.</w:t>
            </w:r>
          </w:p>
          <w:p w14:paraId="146F3378" w14:textId="77777777" w:rsidR="00114170" w:rsidRPr="00E52044" w:rsidRDefault="00114170" w:rsidP="00114170">
            <w:pPr>
              <w:pBdr>
                <w:top w:val="nil"/>
                <w:left w:val="nil"/>
                <w:bottom w:val="nil"/>
                <w:right w:val="nil"/>
                <w:between w:val="nil"/>
              </w:pBdr>
              <w:shd w:val="clear" w:color="auto" w:fill="FFFFFF"/>
              <w:spacing w:before="120" w:after="120"/>
              <w:ind w:right="0" w:firstLine="720"/>
              <w:rPr>
                <w:color w:val="000000" w:themeColor="text1"/>
              </w:rPr>
            </w:pPr>
            <w:r w:rsidRPr="00E52044">
              <w:rPr>
                <w:color w:val="000000" w:themeColor="text1"/>
              </w:rPr>
              <w:t>c) Công bố, phổ biến, áp dụng rộng rãi các sáng kiến trong lĩnh vực quản lý hành chính, sự nghiệp của Nhà nước và các sáng kiến tạo ra do Nhà nước đầu tư kinh phí, phương tiện vật chất - kỹ thuật.</w:t>
            </w:r>
          </w:p>
          <w:p w14:paraId="4CE9B1BB" w14:textId="77777777" w:rsidR="00114170" w:rsidRPr="00E52044" w:rsidRDefault="00114170" w:rsidP="00114170">
            <w:pPr>
              <w:widowControl w:val="0"/>
              <w:pBdr>
                <w:top w:val="nil"/>
                <w:left w:val="nil"/>
                <w:bottom w:val="nil"/>
                <w:right w:val="nil"/>
                <w:between w:val="nil"/>
              </w:pBdr>
              <w:spacing w:before="120" w:after="120"/>
              <w:ind w:right="0" w:firstLine="720"/>
              <w:rPr>
                <w:b/>
                <w:bCs/>
                <w:color w:val="000000" w:themeColor="text1"/>
              </w:rPr>
            </w:pPr>
          </w:p>
        </w:tc>
        <w:tc>
          <w:tcPr>
            <w:tcW w:w="4677" w:type="dxa"/>
          </w:tcPr>
          <w:p w14:paraId="3C543970" w14:textId="09F1212C" w:rsidR="00114170" w:rsidRPr="00E52044" w:rsidRDefault="00114170" w:rsidP="00114170">
            <w:pPr>
              <w:widowControl w:val="0"/>
              <w:spacing w:before="120" w:after="120"/>
              <w:ind w:firstLine="567"/>
              <w:rPr>
                <w:color w:val="000000" w:themeColor="text1"/>
              </w:rPr>
            </w:pPr>
            <w:r w:rsidRPr="00E52044">
              <w:rPr>
                <w:b/>
                <w:bCs/>
                <w:color w:val="000000" w:themeColor="text1"/>
              </w:rPr>
              <w:lastRenderedPageBreak/>
              <w:t>Điều 18</w:t>
            </w:r>
            <w:r w:rsidRPr="00E52044">
              <w:rPr>
                <w:color w:val="000000" w:themeColor="text1"/>
              </w:rPr>
              <w:t xml:space="preserve">. </w:t>
            </w:r>
            <w:r w:rsidRPr="00E52044">
              <w:rPr>
                <w:b/>
                <w:bCs/>
                <w:color w:val="000000" w:themeColor="text1"/>
              </w:rPr>
              <w:t>Tiếp nhận hồ sơ, đánh giá, công nhận hiệu quả áp dụng và khả năng nhân rộng của sáng kiến trong phạm vi cơ sở</w:t>
            </w:r>
          </w:p>
          <w:p w14:paraId="6F057B7D" w14:textId="77777777" w:rsidR="00385D82" w:rsidRPr="00E52044" w:rsidRDefault="00114170" w:rsidP="00385D82">
            <w:pPr>
              <w:widowControl w:val="0"/>
              <w:spacing w:before="120" w:after="120"/>
              <w:ind w:firstLine="567"/>
              <w:rPr>
                <w:color w:val="000000" w:themeColor="text1"/>
                <w:spacing w:val="-2"/>
              </w:rPr>
            </w:pPr>
            <w:r w:rsidRPr="00E52044">
              <w:rPr>
                <w:color w:val="000000" w:themeColor="text1"/>
                <w:spacing w:val="-2"/>
              </w:rPr>
              <w:t xml:space="preserve">1. </w:t>
            </w:r>
            <w:r w:rsidR="00385D82" w:rsidRPr="00E52044">
              <w:rPr>
                <w:color w:val="000000" w:themeColor="text1"/>
                <w:spacing w:val="-2"/>
              </w:rPr>
              <w:t xml:space="preserve">Việc đánh giá, công nhận hiệu </w:t>
            </w:r>
            <w:r w:rsidR="00385D82" w:rsidRPr="00E52044">
              <w:rPr>
                <w:color w:val="000000" w:themeColor="text1"/>
                <w:spacing w:val="-2"/>
              </w:rPr>
              <w:lastRenderedPageBreak/>
              <w:t xml:space="preserve">quả áp dụng và khả năng nhân rộng của sáng kiến trong phạm vi cơ sở được thực hiện thông qua Hội đồng sáng kiến cơ sở. Hội đồng, thành phần Hội đồng và các nội dung liên quan thực hiện tương tự Điều 14 quy định này. </w:t>
            </w:r>
          </w:p>
          <w:p w14:paraId="6B2FC9DB" w14:textId="4A2E587C"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2. Thường trực Hội đồng sáng kiến rà soát tính hợp lệ, thẩm định, phân loại hồ sơ; Tổ chức các buổi họp, lấy ý kiến đánh giá của Hội đồng sáng kiến cơ sở.</w:t>
            </w:r>
          </w:p>
          <w:p w14:paraId="235FBDBD" w14:textId="7B40F185" w:rsidR="00114170" w:rsidRPr="00E52044" w:rsidRDefault="00114170" w:rsidP="00114170">
            <w:pPr>
              <w:widowControl w:val="0"/>
              <w:shd w:val="clear" w:color="auto" w:fill="FFFFFF"/>
              <w:spacing w:before="120" w:after="120"/>
              <w:ind w:firstLine="567"/>
              <w:rPr>
                <w:color w:val="000000" w:themeColor="text1"/>
                <w:spacing w:val="-2"/>
              </w:rPr>
            </w:pPr>
            <w:r w:rsidRPr="00E52044">
              <w:rPr>
                <w:color w:val="000000" w:themeColor="text1"/>
                <w:spacing w:val="-2"/>
              </w:rPr>
              <w:t>3. Hội đồng sáng kiến cơ sở có nhiệm vụ đánh giá điều kiện công nhận hiệu quả áp dụng, khả năng nhân rộng của sáng kiến trong phạm vi cơ sở theo Điều 16 quy định này và đánh giá tính khả thi của sáng kiến đề nghị công nhận hiệu quả áp dụng, khả năng nhân rộng của sáng kiến trong phạm vi tỉnh, toàn quốc (nếu có).</w:t>
            </w:r>
          </w:p>
          <w:p w14:paraId="2AFEB3C8" w14:textId="77777777" w:rsidR="00114170" w:rsidRPr="00E52044" w:rsidRDefault="00114170" w:rsidP="00114170">
            <w:pPr>
              <w:widowControl w:val="0"/>
              <w:shd w:val="clear" w:color="auto" w:fill="FFFFFF"/>
              <w:spacing w:before="120" w:after="120"/>
              <w:ind w:firstLine="567"/>
              <w:rPr>
                <w:i/>
                <w:iCs/>
                <w:color w:val="000000" w:themeColor="text1"/>
              </w:rPr>
            </w:pPr>
            <w:r w:rsidRPr="00E52044">
              <w:rPr>
                <w:color w:val="000000" w:themeColor="text1"/>
              </w:rPr>
              <w:t xml:space="preserve">Biên bản họp Hội đồng phải ghi nhận đầy đủ ý kiến đánh giá cụ thể về điều kiện công nhận hiệu quả áp dụng và khả năng nhân rộng của từng sáng kiến trong phạm vi cơ sở, tỉnh, toàn quốc và sự hợp lệ của các chứng cứ kèm </w:t>
            </w:r>
            <w:r w:rsidRPr="00E52044">
              <w:rPr>
                <w:color w:val="000000" w:themeColor="text1"/>
              </w:rPr>
              <w:lastRenderedPageBreak/>
              <w:t>theo hồ sơ.</w:t>
            </w:r>
          </w:p>
          <w:p w14:paraId="13106764" w14:textId="0A3F90A3" w:rsidR="00385D82" w:rsidRPr="00E52044" w:rsidRDefault="00385D82" w:rsidP="00385D82">
            <w:pPr>
              <w:widowControl w:val="0"/>
              <w:shd w:val="clear" w:color="auto" w:fill="FFFFFF"/>
              <w:spacing w:before="120" w:after="120"/>
              <w:ind w:firstLine="567"/>
              <w:rPr>
                <w:color w:val="000000" w:themeColor="text1"/>
                <w:spacing w:val="-2"/>
              </w:rPr>
            </w:pPr>
            <w:r w:rsidRPr="00E52044">
              <w:rPr>
                <w:color w:val="000000" w:themeColor="text1"/>
                <w:spacing w:val="-2"/>
              </w:rPr>
              <w:t>4.</w:t>
            </w:r>
            <w:r w:rsidRPr="00E52044">
              <w:rPr>
                <w:b/>
                <w:bCs/>
                <w:i/>
                <w:iCs/>
                <w:color w:val="000000" w:themeColor="text1"/>
                <w:spacing w:val="-2"/>
              </w:rPr>
              <w:t xml:space="preserve"> </w:t>
            </w:r>
            <w:r w:rsidRPr="00E52044">
              <w:rPr>
                <w:color w:val="000000" w:themeColor="text1"/>
                <w:spacing w:val="-2"/>
              </w:rPr>
              <w:t xml:space="preserve">Người đứng đầu </w:t>
            </w:r>
            <w:r w:rsidR="007378A4" w:rsidRPr="00E52044">
              <w:rPr>
                <w:color w:val="000000" w:themeColor="text1"/>
                <w:spacing w:val="-2"/>
              </w:rPr>
              <w:t>c</w:t>
            </w:r>
            <w:r w:rsidRPr="00E52044">
              <w:rPr>
                <w:color w:val="000000" w:themeColor="text1"/>
                <w:spacing w:val="-2"/>
              </w:rPr>
              <w:t>ấp cơ sở trên cơ sở kết quả đánh giá của Hội đồng sáng kiến cơ sở và tham mưu của thường trực Hội đồng sáng kiến ban hành Văn bản xác nhận hiệu quả áp dụng và khả năng nhân rộng của sáng kiến trong phạm vi cơ sở. Văn bản xác nhận được ban hành theo mẫu số 13 kèm theo Nghị định số 152/2025/NĐ-CP.</w:t>
            </w:r>
          </w:p>
          <w:p w14:paraId="2E438B94" w14:textId="77777777"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5. Thường trực Hội đồng sáng kiến gửi kết quả về tổ chức, cá nhân đề nghị; hoàn thiện, tổng hợp và gửi hồ sơ đến Cơ quan thường trực Hội đồng sáng kiến tỉnh đề xuất xét, công nhận hiệu quả áp dụng và khả năng nhân rộng của sáng kiến trong phạm vi tỉnh, toàn quốc (nếu có).</w:t>
            </w:r>
          </w:p>
          <w:p w14:paraId="704E6BDA" w14:textId="77777777" w:rsidR="00114170" w:rsidRPr="00E52044" w:rsidRDefault="00114170" w:rsidP="00114170">
            <w:pPr>
              <w:widowControl w:val="0"/>
              <w:spacing w:before="120" w:after="120"/>
              <w:ind w:firstLine="567"/>
              <w:rPr>
                <w:b/>
                <w:bCs/>
                <w:color w:val="000000" w:themeColor="text1"/>
              </w:rPr>
            </w:pPr>
          </w:p>
        </w:tc>
        <w:tc>
          <w:tcPr>
            <w:tcW w:w="4678" w:type="dxa"/>
          </w:tcPr>
          <w:p w14:paraId="43FE4CBF" w14:textId="123B4A68" w:rsidR="00114170" w:rsidRPr="00E52044" w:rsidRDefault="00114170" w:rsidP="00114170">
            <w:pPr>
              <w:spacing w:before="120" w:after="120"/>
              <w:ind w:firstLine="323"/>
              <w:rPr>
                <w:color w:val="000000" w:themeColor="text1"/>
              </w:rPr>
            </w:pPr>
            <w:r w:rsidRPr="00E52044">
              <w:rPr>
                <w:color w:val="000000" w:themeColor="text1"/>
              </w:rPr>
              <w:lastRenderedPageBreak/>
              <w:t xml:space="preserve">Quy định tại Điều 18 của dự thảo Quyết định là nội dung mới, quy định nhằm đảm bảo việc thống nhất trong việc chuẩn bị hồ sơ, tiếp nhận và thẩm định hồ sơ. Thẩm quyền đánh giá được thực hiện căn cứ theo quy định tại </w:t>
            </w:r>
            <w:r w:rsidRPr="00E52044">
              <w:rPr>
                <w:color w:val="000000" w:themeColor="text1"/>
              </w:rPr>
              <w:lastRenderedPageBreak/>
              <w:t>khoản 4 Điều 9 Thông tư số 15/2025/TT-BNV.</w:t>
            </w:r>
          </w:p>
          <w:p w14:paraId="0B8C8827" w14:textId="410D10E8" w:rsidR="00114170" w:rsidRPr="00E52044" w:rsidRDefault="00114170" w:rsidP="00114170">
            <w:pPr>
              <w:spacing w:before="120" w:after="120"/>
              <w:ind w:firstLine="323"/>
              <w:rPr>
                <w:color w:val="000000" w:themeColor="text1"/>
              </w:rPr>
            </w:pPr>
            <w:r w:rsidRPr="00E52044">
              <w:rPr>
                <w:color w:val="000000" w:themeColor="text1"/>
              </w:rPr>
              <w:t>Việc quy định nội dung tiếp nhận, đánh giá và công nhận sáng kiến trong phạm vi cơ sở là nhằm cụ thể hóa thẩm quyền được giao tại Nghị định số 13/2012/NĐ-CP, đồng thời tạo cơ sở pháp lý để xét tặng danh hiệu 'Chiến sĩ thi đua cơ sở' theo Luật Thi đua, Khen thưởng. Cấp cơ sở là nơi trực tiếp ứng dụng giải pháp, việc quy định rõ ràng quy trình này giúp đánh giá sát thực tế hiệu quả của sáng kiến, bảo đảm tính minh bạch, ngăn chặn bệnh thành tích và là bước sàng lọc bắt buộc trước khi chuyển tiếp hồ sơ đề nghị công nhận ở phạm vi cấp tỉnh.</w:t>
            </w:r>
          </w:p>
        </w:tc>
      </w:tr>
      <w:tr w:rsidR="00114170" w:rsidRPr="00E52044" w14:paraId="0501EB97" w14:textId="77777777" w:rsidTr="00654767">
        <w:tc>
          <w:tcPr>
            <w:tcW w:w="845" w:type="dxa"/>
          </w:tcPr>
          <w:p w14:paraId="7D36FC1B"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668F1618" w14:textId="77777777" w:rsidR="003A2D41" w:rsidRPr="00E52044" w:rsidRDefault="003A2D41" w:rsidP="003A2D41">
            <w:pPr>
              <w:spacing w:before="120" w:after="120" w:line="320" w:lineRule="auto"/>
              <w:ind w:firstLine="720"/>
              <w:rPr>
                <w:b/>
                <w:bCs/>
                <w:color w:val="000000" w:themeColor="text1"/>
              </w:rPr>
            </w:pPr>
            <w:r w:rsidRPr="00E52044">
              <w:rPr>
                <w:b/>
                <w:bCs/>
                <w:color w:val="000000" w:themeColor="text1"/>
              </w:rPr>
              <w:t xml:space="preserve">Điều 19. Kinh phí cho hoạt động sáng kiến </w:t>
            </w:r>
          </w:p>
          <w:p w14:paraId="1A4F8D08" w14:textId="77777777" w:rsidR="003A2D41" w:rsidRPr="00E52044" w:rsidRDefault="003A2D41" w:rsidP="003A2D41">
            <w:pPr>
              <w:spacing w:before="120" w:after="120"/>
              <w:ind w:firstLine="720"/>
              <w:rPr>
                <w:color w:val="000000" w:themeColor="text1"/>
              </w:rPr>
            </w:pPr>
            <w:r w:rsidRPr="00E52044">
              <w:rPr>
                <w:color w:val="000000" w:themeColor="text1"/>
              </w:rPr>
              <w:t xml:space="preserve">1. Kinh phí cho hoạt động sáng kiến và các biện pháp thúc đây hoạt động </w:t>
            </w:r>
            <w:r w:rsidRPr="00E52044">
              <w:rPr>
                <w:color w:val="000000" w:themeColor="text1"/>
              </w:rPr>
              <w:lastRenderedPageBreak/>
              <w:t>sáng kiên thực hiện theo quy định tại Thông tư số 03/2019/TT-BTC và Nghị quyết số 344/2020/NQ-HĐND.</w:t>
            </w:r>
          </w:p>
          <w:p w14:paraId="78E23E79" w14:textId="77777777" w:rsidR="003A2D41" w:rsidRPr="00E52044" w:rsidRDefault="003A2D41" w:rsidP="003A2D41">
            <w:pPr>
              <w:spacing w:before="120" w:after="120"/>
              <w:ind w:firstLine="720"/>
              <w:rPr>
                <w:b/>
                <w:bCs/>
                <w:color w:val="000000" w:themeColor="text1"/>
              </w:rPr>
            </w:pPr>
            <w:r w:rsidRPr="00E52044">
              <w:rPr>
                <w:color w:val="000000" w:themeColor="text1"/>
              </w:rPr>
              <w:t xml:space="preserve">2. Kinh phí đảm bảo cho hoạt động đánh giá, công nhận hiệu quả áp dụng và phạm vi ảnh hưởng của sáng kiến cấp tỉnh và toàn quốc được đảm bảo từ nguồn kinh phí sự nghiệp khoa học và công nghệ của tỉnh. Hàng năm, Sở Khoa học và Công nghệ có trách nhiệm lập dự toán kinh phí cho hoạt động của Hội đồng đánh giá, công nhận hiệu quả áp dụng và phạm vi ảnh hưởng của sáng kiến trong dự toán của ngành. </w:t>
            </w:r>
          </w:p>
          <w:p w14:paraId="1A83AE9B" w14:textId="77777777" w:rsidR="003A2D41" w:rsidRPr="00E52044" w:rsidRDefault="003A2D41" w:rsidP="003A2D41">
            <w:pPr>
              <w:pBdr>
                <w:top w:val="nil"/>
                <w:left w:val="nil"/>
                <w:bottom w:val="nil"/>
                <w:right w:val="nil"/>
                <w:between w:val="nil"/>
              </w:pBdr>
              <w:spacing w:before="120" w:after="120"/>
              <w:ind w:right="0" w:firstLine="720"/>
              <w:rPr>
                <w:color w:val="000000" w:themeColor="text1"/>
              </w:rPr>
            </w:pPr>
            <w:r w:rsidRPr="00E52044">
              <w:rPr>
                <w:color w:val="000000" w:themeColor="text1"/>
              </w:rPr>
              <w:t>3. Kinh phí hoạt động của Hội đồng sáng kiến cấp cơ sở được đảm bảo từ nguồn kinh phí hoạt động thường xuyên được phân bổ hàng năm của các cơ quan, đơn vị theo phân cấp ngân sách.</w:t>
            </w:r>
          </w:p>
          <w:p w14:paraId="65CDAAEC" w14:textId="77777777" w:rsidR="00114170" w:rsidRPr="00E52044" w:rsidRDefault="00114170" w:rsidP="00114170">
            <w:pPr>
              <w:widowControl w:val="0"/>
              <w:spacing w:before="360" w:after="120"/>
              <w:ind w:firstLine="567"/>
              <w:rPr>
                <w:b/>
                <w:bCs/>
                <w:color w:val="000000" w:themeColor="text1"/>
              </w:rPr>
            </w:pPr>
          </w:p>
        </w:tc>
        <w:tc>
          <w:tcPr>
            <w:tcW w:w="4677" w:type="dxa"/>
          </w:tcPr>
          <w:p w14:paraId="1E22FF1F" w14:textId="431A8FB5" w:rsidR="00114170" w:rsidRPr="00E52044" w:rsidRDefault="00114170" w:rsidP="00114170">
            <w:pPr>
              <w:widowControl w:val="0"/>
              <w:spacing w:before="120" w:after="120"/>
              <w:ind w:firstLine="567"/>
              <w:rPr>
                <w:b/>
                <w:bCs/>
                <w:color w:val="000000" w:themeColor="text1"/>
              </w:rPr>
            </w:pPr>
            <w:bookmarkStart w:id="31" w:name="_Hlk230695898"/>
            <w:r w:rsidRPr="00E52044">
              <w:rPr>
                <w:b/>
                <w:bCs/>
                <w:color w:val="000000" w:themeColor="text1"/>
              </w:rPr>
              <w:lastRenderedPageBreak/>
              <w:t xml:space="preserve">Điều </w:t>
            </w:r>
            <w:r w:rsidRPr="00E52044">
              <w:rPr>
                <w:b/>
                <w:bCs/>
                <w:color w:val="000000" w:themeColor="text1"/>
                <w:lang w:val="nl-NL"/>
              </w:rPr>
              <w:t>19</w:t>
            </w:r>
            <w:r w:rsidRPr="00E52044">
              <w:rPr>
                <w:b/>
                <w:bCs/>
                <w:color w:val="000000" w:themeColor="text1"/>
              </w:rPr>
              <w:t>. Điều kiện đánh giá, công nhận hiệu quả áp dụng và khả năng nhân rộng của sáng kiến trong phạm vi tỉnh</w:t>
            </w:r>
          </w:p>
          <w:p w14:paraId="3FA20481"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ab/>
              <w:t xml:space="preserve">Sáng kiến được đánh giá, công </w:t>
            </w:r>
            <w:r w:rsidRPr="00E52044">
              <w:rPr>
                <w:color w:val="000000" w:themeColor="text1"/>
              </w:rPr>
              <w:lastRenderedPageBreak/>
              <w:t>nhận hiệu quả áp dụng và khả năng nhân rộng trên địa bàn tỉnh khi đáp ứng đủ các điều kiện sau đây và được chấm đạt theo Phụ lục II ban hành kèm theo Quyết định này:</w:t>
            </w:r>
          </w:p>
          <w:p w14:paraId="4593A433" w14:textId="77777777" w:rsidR="00114170" w:rsidRPr="00E52044" w:rsidRDefault="00114170" w:rsidP="00114170">
            <w:pPr>
              <w:widowControl w:val="0"/>
              <w:pBdr>
                <w:top w:val="nil"/>
                <w:left w:val="nil"/>
                <w:bottom w:val="nil"/>
                <w:right w:val="nil"/>
                <w:between w:val="nil"/>
              </w:pBdr>
              <w:tabs>
                <w:tab w:val="left" w:pos="1035"/>
              </w:tabs>
              <w:spacing w:before="120" w:after="120"/>
              <w:ind w:firstLine="567"/>
              <w:rPr>
                <w:color w:val="000000" w:themeColor="text1"/>
              </w:rPr>
            </w:pPr>
            <w:r w:rsidRPr="00E52044">
              <w:rPr>
                <w:color w:val="000000" w:themeColor="text1"/>
              </w:rPr>
              <w:t>1. Sáng kiến đã được công nhận hiệu quả áp dụng và khả năng nhân rộng tại cơ sở;</w:t>
            </w:r>
          </w:p>
          <w:p w14:paraId="4C0F227A" w14:textId="77777777" w:rsidR="00114170" w:rsidRPr="00E52044" w:rsidRDefault="00114170" w:rsidP="00114170">
            <w:pPr>
              <w:widowControl w:val="0"/>
              <w:pBdr>
                <w:top w:val="nil"/>
                <w:left w:val="nil"/>
                <w:bottom w:val="nil"/>
                <w:right w:val="nil"/>
                <w:between w:val="nil"/>
              </w:pBdr>
              <w:tabs>
                <w:tab w:val="left" w:pos="1035"/>
              </w:tabs>
              <w:spacing w:before="120" w:after="120"/>
              <w:ind w:right="0" w:firstLine="567"/>
              <w:rPr>
                <w:color w:val="000000" w:themeColor="text1"/>
                <w:sz w:val="24"/>
                <w:szCs w:val="24"/>
              </w:rPr>
            </w:pPr>
            <w:r w:rsidRPr="00E52044">
              <w:rPr>
                <w:color w:val="000000" w:themeColor="text1"/>
              </w:rPr>
              <w:t xml:space="preserve">2. Sáng kiến đã được áp dụng trong phạm vi từ 02 </w:t>
            </w:r>
            <w:bookmarkStart w:id="32" w:name="_Hlk233277787"/>
            <w:r w:rsidRPr="00E52044">
              <w:rPr>
                <w:color w:val="000000" w:themeColor="text1"/>
              </w:rPr>
              <w:t xml:space="preserve">đơn vị khác liên quan </w:t>
            </w:r>
            <w:bookmarkEnd w:id="32"/>
            <w:r w:rsidRPr="00E52044">
              <w:rPr>
                <w:color w:val="000000" w:themeColor="text1"/>
              </w:rPr>
              <w:t>trở lên trên địa bàn tỉnh mang lại hiệu quả kinh tế - xã hội và môi trường (có tài liệu minh chứng kèm theo và xác nhận của đơn vị áp dụng).</w:t>
            </w:r>
            <w:r w:rsidRPr="00E52044">
              <w:rPr>
                <w:color w:val="000000" w:themeColor="text1"/>
                <w:sz w:val="24"/>
                <w:szCs w:val="24"/>
              </w:rPr>
              <w:t xml:space="preserve"> </w:t>
            </w:r>
          </w:p>
          <w:p w14:paraId="557E4D2C" w14:textId="571923E3" w:rsidR="00114170" w:rsidRPr="00E52044" w:rsidRDefault="00A20465" w:rsidP="00114170">
            <w:pPr>
              <w:widowControl w:val="0"/>
              <w:ind w:firstLine="567"/>
              <w:rPr>
                <w:b/>
                <w:bCs/>
                <w:color w:val="000000" w:themeColor="text1"/>
              </w:rPr>
            </w:pPr>
            <w:r w:rsidRPr="00E52044">
              <w:rPr>
                <w:color w:val="000000" w:themeColor="text1"/>
              </w:rPr>
              <w:t>Đối với sáng kiến đã được áp dụng hoặc áp dụng thử và chứng minh mang lại hiệu quả cao vẫn được xem xét công nhận trong trường hợp do tính chất đặc thù, điều kiện triển khai không thể áp dụng tại 02 đơn vị khác liên quan.</w:t>
            </w:r>
            <w:bookmarkEnd w:id="31"/>
          </w:p>
        </w:tc>
        <w:tc>
          <w:tcPr>
            <w:tcW w:w="4678" w:type="dxa"/>
          </w:tcPr>
          <w:p w14:paraId="69636307" w14:textId="7450E9E9" w:rsidR="00114170" w:rsidRPr="00E52044" w:rsidRDefault="00114170" w:rsidP="00114170">
            <w:pPr>
              <w:spacing w:before="120" w:after="120"/>
              <w:ind w:firstLine="318"/>
              <w:rPr>
                <w:color w:val="000000" w:themeColor="text1"/>
              </w:rPr>
            </w:pPr>
            <w:r w:rsidRPr="00E52044">
              <w:rPr>
                <w:color w:val="000000" w:themeColor="text1"/>
              </w:rPr>
              <w:lastRenderedPageBreak/>
              <w:t>Quy định tại Điều 19 của Dự thảo Quyết định kế thừa toàn bộ nội dung tại khoản 2 Điều 13 của Quyết định số 35/2024/QĐ-UBND ngày 28 tháng 11 năm 2024.</w:t>
            </w:r>
          </w:p>
          <w:p w14:paraId="24DAFFC7" w14:textId="77777777" w:rsidR="00114170" w:rsidRPr="00E52044" w:rsidRDefault="00114170" w:rsidP="00114170">
            <w:pPr>
              <w:spacing w:before="120" w:after="120"/>
              <w:ind w:firstLine="318"/>
              <w:rPr>
                <w:rFonts w:eastAsia="Calibri"/>
                <w:bCs/>
                <w:iCs/>
                <w:color w:val="000000" w:themeColor="text1"/>
              </w:rPr>
            </w:pPr>
            <w:r w:rsidRPr="00E52044">
              <w:rPr>
                <w:rFonts w:eastAsia="Calibri"/>
                <w:color w:val="000000" w:themeColor="text1"/>
              </w:rPr>
              <w:lastRenderedPageBreak/>
              <w:t>Quy định nhằm làm rõ điều kiện đạt danh hiệu Chiến sĩ thi đua theo quy định tại Điều 22 Luật Thi đua, khen thưởng năm 2022 và đồng thời làm rõ tiêu chí  đánh giá theo quy định tại khoản 4 Điều</w:t>
            </w:r>
            <w:r w:rsidRPr="00E52044">
              <w:rPr>
                <w:rFonts w:eastAsia="Calibri"/>
                <w:bCs/>
                <w:color w:val="000000" w:themeColor="text1"/>
                <w:lang w:val="nl-NL"/>
              </w:rPr>
              <w:t xml:space="preserve"> 9 Thông tư số </w:t>
            </w:r>
            <w:r w:rsidRPr="00E52044">
              <w:rPr>
                <w:rFonts w:eastAsia="Calibri"/>
                <w:bCs/>
                <w:iCs/>
                <w:color w:val="000000" w:themeColor="text1"/>
              </w:rPr>
              <w:t>15/2025/TT-BNV.</w:t>
            </w:r>
          </w:p>
          <w:p w14:paraId="00932EEB" w14:textId="77777777" w:rsidR="00114170" w:rsidRPr="00E52044" w:rsidRDefault="00114170" w:rsidP="00114170">
            <w:pPr>
              <w:spacing w:before="120" w:after="120"/>
              <w:ind w:firstLine="318"/>
              <w:rPr>
                <w:rFonts w:eastAsia="Calibri"/>
                <w:bCs/>
                <w:iCs/>
                <w:color w:val="000000" w:themeColor="text1"/>
              </w:rPr>
            </w:pPr>
            <w:r w:rsidRPr="00E52044">
              <w:rPr>
                <w:color w:val="000000" w:themeColor="text1"/>
              </w:rPr>
              <w:t>Quy định tối thiểu 02 đơn vị áp dụng giúp kiểm chứng tính hiệu quả của sáng kiến, tránh tình trạng chỉ hiệu quả trong nội bộ đơn vị, khó áp dụng nơi khác khi tương đồng về điều kiện thực hiện. Việc xác nhận giúp nâng cao trách nhiệm của đơn vị áp dụng và độ tin cậy của hồ sơ.</w:t>
            </w:r>
          </w:p>
          <w:p w14:paraId="297B94A3" w14:textId="77777777" w:rsidR="00114170" w:rsidRPr="00E52044" w:rsidRDefault="00114170" w:rsidP="00114170">
            <w:pPr>
              <w:spacing w:before="120" w:after="120"/>
              <w:ind w:firstLine="318"/>
              <w:rPr>
                <w:color w:val="000000" w:themeColor="text1"/>
              </w:rPr>
            </w:pPr>
            <w:r w:rsidRPr="00E52044">
              <w:rPr>
                <w:color w:val="000000" w:themeColor="text1"/>
              </w:rPr>
              <w:t xml:space="preserve">Với trường hợp do tính chất đặc thù không thể áp dụng tại 02 đơn vị khác: Thực tiễn từ công tác tiếp nhận, xử lý hồ sơ của cơ quan thường trực Hội đồng sáng kiến tỉnh An Giang có nhiều  nhiều trường hợp liên quan đến chuyên môn, điều kiện thực hiện, cơ sở vật chất, ... khó nhân rộng do không giống nhau về điều kiện cũng như cơ sở vật chất để thực hiện. Nếu không có quy định mở sẽ làm thiệt thòi cho các sáng kiến có giá trị cao nhưng phạm vi áp dụng hẹp </w:t>
            </w:r>
            <w:r w:rsidRPr="00E52044">
              <w:rPr>
                <w:color w:val="000000" w:themeColor="text1"/>
              </w:rPr>
              <w:lastRenderedPageBreak/>
              <w:t xml:space="preserve">và tạo sự công bằng cũng như khuyến khích phát huy sáng kiến ở các lĩnh vực không thể áp dụng tại 02 đơn vị khác nhau. </w:t>
            </w:r>
          </w:p>
        </w:tc>
      </w:tr>
      <w:tr w:rsidR="00114170" w:rsidRPr="00E52044" w14:paraId="6602F3F9" w14:textId="77777777" w:rsidTr="00654767">
        <w:tc>
          <w:tcPr>
            <w:tcW w:w="845" w:type="dxa"/>
          </w:tcPr>
          <w:p w14:paraId="35B7AB94"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7F7D572D" w14:textId="77777777" w:rsidR="003A2D41" w:rsidRPr="00E52044" w:rsidRDefault="003A2D41" w:rsidP="003A2D41">
            <w:pPr>
              <w:pBdr>
                <w:top w:val="nil"/>
                <w:left w:val="nil"/>
                <w:bottom w:val="nil"/>
                <w:right w:val="nil"/>
                <w:between w:val="nil"/>
              </w:pBdr>
              <w:shd w:val="clear" w:color="auto" w:fill="FFFFFF"/>
              <w:ind w:right="0" w:firstLine="720"/>
              <w:rPr>
                <w:color w:val="000000" w:themeColor="text1"/>
              </w:rPr>
            </w:pPr>
            <w:r w:rsidRPr="00E52044">
              <w:rPr>
                <w:b/>
                <w:bCs/>
                <w:color w:val="000000" w:themeColor="text1"/>
              </w:rPr>
              <w:t>Điều 20. Trách nhiệm của các cơ quan đơn vị</w:t>
            </w:r>
          </w:p>
          <w:p w14:paraId="068667A4" w14:textId="77777777" w:rsidR="003A2D41" w:rsidRPr="00E52044" w:rsidRDefault="003A2D41" w:rsidP="003A2D41">
            <w:pPr>
              <w:pBdr>
                <w:top w:val="nil"/>
                <w:left w:val="nil"/>
                <w:bottom w:val="nil"/>
                <w:right w:val="nil"/>
                <w:between w:val="nil"/>
              </w:pBdr>
              <w:shd w:val="clear" w:color="auto" w:fill="FFFFFF"/>
              <w:spacing w:before="120"/>
              <w:ind w:right="0" w:firstLine="720"/>
              <w:rPr>
                <w:color w:val="000000" w:themeColor="text1"/>
              </w:rPr>
            </w:pPr>
            <w:r w:rsidRPr="00E52044">
              <w:rPr>
                <w:color w:val="000000" w:themeColor="text1"/>
              </w:rPr>
              <w:t>1. Giao Sở Khoa học và Công nghệ chịu trách nhiệm chủ trì, hướng dẫn</w:t>
            </w:r>
            <w:r w:rsidRPr="00E52044">
              <w:rPr>
                <w:i/>
                <w:iCs/>
                <w:color w:val="000000" w:themeColor="text1"/>
              </w:rPr>
              <w:t xml:space="preserve">, </w:t>
            </w:r>
            <w:r w:rsidRPr="00E52044">
              <w:rPr>
                <w:color w:val="000000" w:themeColor="text1"/>
              </w:rPr>
              <w:t>đôn đốc, theo dõi, kiểm tra việc thực hiện quy định này.</w:t>
            </w:r>
          </w:p>
          <w:p w14:paraId="6D42AFA7" w14:textId="77777777" w:rsidR="003A2D41" w:rsidRPr="00E52044" w:rsidRDefault="003A2D41" w:rsidP="003A2D41">
            <w:pPr>
              <w:pBdr>
                <w:top w:val="nil"/>
                <w:left w:val="nil"/>
                <w:bottom w:val="nil"/>
                <w:right w:val="nil"/>
                <w:between w:val="nil"/>
              </w:pBdr>
              <w:shd w:val="clear" w:color="auto" w:fill="FFFFFF"/>
              <w:spacing w:before="120"/>
              <w:ind w:right="0" w:firstLine="720"/>
              <w:rPr>
                <w:color w:val="000000" w:themeColor="text1"/>
              </w:rPr>
            </w:pPr>
            <w:r w:rsidRPr="00E52044">
              <w:rPr>
                <w:color w:val="000000" w:themeColor="text1"/>
              </w:rPr>
              <w:t>2. Người đứng đầu các sở, ban, ngành, đoàn thể tỉnh, doanh nghiệp tỉnh, đơn vị sự nghiệp công lập thuộc Ủy ban nhân dân tỉnh; Chủ tịch Ủy ban nhân dân cấp huyện, thành phố có trách nhiệm tổ chức triển khai thực hiện quy định này và tạo điều kiện để cán bộ, công chức, viên chức, người lao động thuộc phạm vi đơn vị quản lý phát huy tính tự chủ, sáng tạo, có nhiều sáng kiến được công nhận và áp dụng đem lại hiệu quả.</w:t>
            </w:r>
          </w:p>
          <w:p w14:paraId="325998E6" w14:textId="77777777" w:rsidR="003A2D41" w:rsidRPr="00E52044" w:rsidRDefault="003A2D41" w:rsidP="003A2D41">
            <w:pPr>
              <w:pBdr>
                <w:top w:val="nil"/>
                <w:left w:val="nil"/>
                <w:bottom w:val="nil"/>
                <w:right w:val="nil"/>
                <w:between w:val="nil"/>
              </w:pBdr>
              <w:shd w:val="clear" w:color="auto" w:fill="FFFFFF"/>
              <w:spacing w:before="120"/>
              <w:ind w:right="0" w:firstLine="720"/>
              <w:rPr>
                <w:color w:val="000000" w:themeColor="text1"/>
              </w:rPr>
            </w:pPr>
            <w:r w:rsidRPr="00E52044">
              <w:rPr>
                <w:color w:val="000000" w:themeColor="text1"/>
              </w:rPr>
              <w:t xml:space="preserve">3. Sở Tài chính có trách nhiệm phối hợp với các cơ quan đơn vị có liên quan hướng dẫn công tác quản lý, sử </w:t>
            </w:r>
            <w:r w:rsidRPr="00E52044">
              <w:rPr>
                <w:color w:val="000000" w:themeColor="text1"/>
              </w:rPr>
              <w:lastRenderedPageBreak/>
              <w:t>dụng và thanh quyết toán kinh phí cho hoạt động sáng kiến trên địa bàn tỉnh theo quy định hiện hành.</w:t>
            </w:r>
          </w:p>
          <w:p w14:paraId="753398FB" w14:textId="77777777" w:rsidR="00114170" w:rsidRPr="00E52044" w:rsidRDefault="00114170" w:rsidP="003A2D41">
            <w:pPr>
              <w:pBdr>
                <w:top w:val="nil"/>
                <w:left w:val="nil"/>
                <w:bottom w:val="nil"/>
                <w:right w:val="nil"/>
                <w:between w:val="nil"/>
              </w:pBdr>
              <w:spacing w:before="120" w:after="120"/>
              <w:ind w:right="0" w:firstLine="720"/>
              <w:rPr>
                <w:b/>
                <w:bCs/>
                <w:color w:val="000000" w:themeColor="text1"/>
              </w:rPr>
            </w:pPr>
          </w:p>
        </w:tc>
        <w:tc>
          <w:tcPr>
            <w:tcW w:w="4677" w:type="dxa"/>
          </w:tcPr>
          <w:p w14:paraId="5780CFB1" w14:textId="6D59BC96" w:rsidR="00114170" w:rsidRPr="00E52044" w:rsidRDefault="00114170" w:rsidP="00114170">
            <w:pPr>
              <w:widowControl w:val="0"/>
              <w:pBdr>
                <w:top w:val="nil"/>
                <w:left w:val="nil"/>
                <w:bottom w:val="nil"/>
                <w:right w:val="nil"/>
                <w:between w:val="nil"/>
              </w:pBdr>
              <w:tabs>
                <w:tab w:val="left" w:pos="1035"/>
              </w:tabs>
              <w:spacing w:before="120" w:after="120"/>
              <w:ind w:firstLine="567"/>
              <w:rPr>
                <w:b/>
                <w:bCs/>
                <w:color w:val="000000" w:themeColor="text1"/>
              </w:rPr>
            </w:pPr>
            <w:bookmarkStart w:id="33" w:name="_Hlk230695914"/>
            <w:r w:rsidRPr="00E52044">
              <w:rPr>
                <w:b/>
                <w:bCs/>
                <w:color w:val="000000" w:themeColor="text1"/>
              </w:rPr>
              <w:lastRenderedPageBreak/>
              <w:t>Điều 20. Điều kiện đánh giá, công nhận hiệu quả áp dụng và khả năng nhân rộng của sáng kiến trong phạm vi toàn quốc</w:t>
            </w:r>
          </w:p>
          <w:p w14:paraId="03AC928B" w14:textId="77777777" w:rsidR="00114170" w:rsidRPr="00E52044" w:rsidRDefault="00114170" w:rsidP="00114170">
            <w:pPr>
              <w:widowControl w:val="0"/>
              <w:pBdr>
                <w:top w:val="nil"/>
                <w:left w:val="nil"/>
                <w:bottom w:val="nil"/>
                <w:right w:val="nil"/>
                <w:between w:val="nil"/>
              </w:pBdr>
              <w:tabs>
                <w:tab w:val="left" w:pos="1035"/>
              </w:tabs>
              <w:spacing w:before="120" w:after="120"/>
              <w:ind w:firstLine="567"/>
              <w:rPr>
                <w:color w:val="000000" w:themeColor="text1"/>
              </w:rPr>
            </w:pPr>
            <w:r w:rsidRPr="00E52044">
              <w:rPr>
                <w:color w:val="000000" w:themeColor="text1"/>
              </w:rPr>
              <w:t>Sáng kiến được đánh giá, công nhận hiệu quả áp dụng và khả năng nhân rộng trên toàn quốc khi đáp ứng đủ các điều kiện sau đây và được chấm đạt theo Phụ lục III ban hành kèm theo quyết định này:</w:t>
            </w:r>
          </w:p>
          <w:p w14:paraId="0E7E9ECA" w14:textId="6B1E2AE9" w:rsidR="00114170" w:rsidRPr="00E52044" w:rsidRDefault="00114170" w:rsidP="00114170">
            <w:pPr>
              <w:widowControl w:val="0"/>
              <w:pBdr>
                <w:top w:val="nil"/>
                <w:left w:val="nil"/>
                <w:bottom w:val="nil"/>
                <w:right w:val="nil"/>
                <w:between w:val="nil"/>
              </w:pBdr>
              <w:tabs>
                <w:tab w:val="left" w:pos="1035"/>
              </w:tabs>
              <w:spacing w:before="120" w:after="120"/>
              <w:ind w:firstLine="567"/>
              <w:rPr>
                <w:color w:val="000000" w:themeColor="text1"/>
              </w:rPr>
            </w:pPr>
            <w:r w:rsidRPr="00E52044">
              <w:rPr>
                <w:color w:val="000000" w:themeColor="text1"/>
              </w:rPr>
              <w:t>1. Sáng kiến đã được công nhận hiệu quả áp dụng và khả năng nhân rộng trong phạm vi toàn tỉnh.</w:t>
            </w:r>
          </w:p>
          <w:p w14:paraId="2A9E5904" w14:textId="77777777" w:rsidR="00114170" w:rsidRPr="00E52044" w:rsidRDefault="00114170" w:rsidP="00114170">
            <w:pPr>
              <w:widowControl w:val="0"/>
              <w:pBdr>
                <w:top w:val="nil"/>
                <w:left w:val="nil"/>
                <w:bottom w:val="nil"/>
                <w:right w:val="nil"/>
                <w:between w:val="nil"/>
              </w:pBdr>
              <w:tabs>
                <w:tab w:val="left" w:pos="1035"/>
              </w:tabs>
              <w:spacing w:before="120" w:after="120"/>
              <w:ind w:firstLine="567"/>
              <w:rPr>
                <w:color w:val="000000" w:themeColor="text1"/>
              </w:rPr>
            </w:pPr>
            <w:r w:rsidRPr="00E52044">
              <w:rPr>
                <w:color w:val="000000" w:themeColor="text1"/>
              </w:rPr>
              <w:t>2. Sáng kiến đã được áp dụng trong phạm vi từ 02 đơn vị khác liên quan ngoài tỉnh trở lên mang lại hiệu quả kinh tế - xã hội và môi trường (có tài liệu minh chứng kèm theo và xác nhận của đơn vị áp dụng).</w:t>
            </w:r>
          </w:p>
          <w:bookmarkEnd w:id="33"/>
          <w:p w14:paraId="17C9B9AF" w14:textId="77777777" w:rsidR="00114170" w:rsidRPr="00E52044" w:rsidRDefault="00114170" w:rsidP="00114170">
            <w:pPr>
              <w:widowControl w:val="0"/>
              <w:pBdr>
                <w:top w:val="nil"/>
                <w:left w:val="nil"/>
                <w:bottom w:val="nil"/>
                <w:right w:val="nil"/>
                <w:between w:val="nil"/>
              </w:pBdr>
              <w:tabs>
                <w:tab w:val="left" w:pos="1035"/>
              </w:tabs>
              <w:spacing w:before="120" w:after="120"/>
              <w:ind w:right="0" w:firstLine="567"/>
              <w:rPr>
                <w:b/>
                <w:bCs/>
                <w:color w:val="000000" w:themeColor="text1"/>
              </w:rPr>
            </w:pPr>
          </w:p>
        </w:tc>
        <w:tc>
          <w:tcPr>
            <w:tcW w:w="4678" w:type="dxa"/>
          </w:tcPr>
          <w:p w14:paraId="30E53023" w14:textId="7A870134" w:rsidR="00114170" w:rsidRPr="00E52044" w:rsidRDefault="00114170" w:rsidP="00114170">
            <w:pPr>
              <w:spacing w:before="120" w:after="120"/>
              <w:ind w:firstLine="318"/>
              <w:rPr>
                <w:color w:val="000000" w:themeColor="text1"/>
              </w:rPr>
            </w:pPr>
            <w:r w:rsidRPr="00E52044">
              <w:rPr>
                <w:color w:val="000000" w:themeColor="text1"/>
              </w:rPr>
              <w:lastRenderedPageBreak/>
              <w:t>Quy định tại Điều 20 của Dự thảo Quyết định kế thừa toàn bộ nội dung tại điểm b khoản 3 Điều 13 của Quyết định số 35/2024/QĐ-UBND ngày 28 tháng 11 năm 2024.</w:t>
            </w:r>
          </w:p>
          <w:p w14:paraId="0D6568DC" w14:textId="6B3BDC16" w:rsidR="00114170" w:rsidRPr="00E52044" w:rsidRDefault="00114170" w:rsidP="00114170">
            <w:pPr>
              <w:spacing w:before="120" w:after="120"/>
              <w:ind w:firstLine="318"/>
              <w:rPr>
                <w:color w:val="000000" w:themeColor="text1"/>
              </w:rPr>
            </w:pPr>
            <w:r w:rsidRPr="00E52044">
              <w:rPr>
                <w:color w:val="000000" w:themeColor="text1"/>
              </w:rPr>
              <w:t>Sửa đổi bổ sung điểm a  khoản 3 Điều 13 của Quyết định số 35/2024/QĐ-UBND ngày 28 tháng 11 năm 2024 thành khoản 1 Điều 20 của dự thảo như sau: "1. Sáng kiến đã được công nhận hiệu quả áp dụng và khả năng nhân rộng trong phạm vi toàn tỉnh.". Đây là chứng bằng chứng pháp lý cao nhất cấp địa phương chứng minh sáng kiến đó đã vượt qua vòng sàng lọc và có hiệu quả khi áp dụng thực tế.</w:t>
            </w:r>
          </w:p>
          <w:p w14:paraId="15DA3303" w14:textId="29000434" w:rsidR="00114170" w:rsidRPr="00E52044" w:rsidRDefault="00114170" w:rsidP="00114170">
            <w:pPr>
              <w:spacing w:before="120" w:after="120"/>
              <w:ind w:firstLine="318"/>
              <w:rPr>
                <w:color w:val="000000" w:themeColor="text1"/>
              </w:rPr>
            </w:pPr>
            <w:r w:rsidRPr="00E52044">
              <w:rPr>
                <w:color w:val="000000" w:themeColor="text1"/>
              </w:rPr>
              <w:t xml:space="preserve">Quy định tại khoản 2 Điều 20 của dự thảo này giúp sàng lọc các sáng kiến có giá trị thực sự, có thể nhân rộng liên vùng hoặc toàn quốc. Việc xác nhận từ </w:t>
            </w:r>
            <w:r w:rsidRPr="00E52044">
              <w:rPr>
                <w:color w:val="000000" w:themeColor="text1"/>
              </w:rPr>
              <w:lastRenderedPageBreak/>
              <w:t xml:space="preserve">đơn vị ngoài tỉnh giúp tăng độ tin cậy, tránh tình trạng báo cáo hình thức hoặc thiếu kiểm chứng. </w:t>
            </w:r>
          </w:p>
          <w:p w14:paraId="2AEC8032" w14:textId="2A87F476" w:rsidR="00114170" w:rsidRPr="00E52044" w:rsidRDefault="00114170" w:rsidP="00114170">
            <w:pPr>
              <w:spacing w:before="120" w:after="120"/>
              <w:ind w:firstLine="318"/>
              <w:rPr>
                <w:color w:val="000000" w:themeColor="text1"/>
              </w:rPr>
            </w:pPr>
            <w:r w:rsidRPr="00E52044">
              <w:rPr>
                <w:color w:val="000000" w:themeColor="text1"/>
              </w:rPr>
              <w:t xml:space="preserve">Quy định </w:t>
            </w:r>
            <w:r w:rsidR="004C45EC" w:rsidRPr="00E52044">
              <w:rPr>
                <w:color w:val="000000" w:themeColor="text1"/>
              </w:rPr>
              <w:t>c</w:t>
            </w:r>
            <w:r w:rsidRPr="00E52044">
              <w:rPr>
                <w:color w:val="000000" w:themeColor="text1"/>
              </w:rPr>
              <w:t>ũng làm nhằm làm rõ điều kiện đạt danh hiệu Chiến sĩ thi đua toàn quốc theo quy định tại điểm b khoản 1 Điều 21 Luật Thi đua, khen thưởng năm 2022 và đồng thời làm rõ tiêu chí  đánh giá theo quy định tại khoản 4 Điều 9 Thông tư số 15/2025/TT-BNV.</w:t>
            </w:r>
          </w:p>
          <w:p w14:paraId="0848A587" w14:textId="06747A85" w:rsidR="00114170" w:rsidRPr="00E52044" w:rsidRDefault="00114170" w:rsidP="00114170">
            <w:pPr>
              <w:ind w:firstLine="319"/>
              <w:rPr>
                <w:color w:val="000000" w:themeColor="text1"/>
              </w:rPr>
            </w:pPr>
          </w:p>
        </w:tc>
      </w:tr>
      <w:tr w:rsidR="00114170" w:rsidRPr="00E52044" w14:paraId="59A28C75" w14:textId="77777777" w:rsidTr="00654767">
        <w:tc>
          <w:tcPr>
            <w:tcW w:w="845" w:type="dxa"/>
          </w:tcPr>
          <w:p w14:paraId="1A567FAF"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54F0D666" w14:textId="77777777" w:rsidR="00114170" w:rsidRPr="00E52044" w:rsidRDefault="00114170" w:rsidP="003A2D41">
            <w:pPr>
              <w:pBdr>
                <w:top w:val="nil"/>
                <w:left w:val="nil"/>
                <w:bottom w:val="nil"/>
                <w:right w:val="nil"/>
                <w:between w:val="nil"/>
              </w:pBdr>
              <w:shd w:val="clear" w:color="auto" w:fill="FFFFFF"/>
              <w:spacing w:before="120"/>
              <w:ind w:right="0" w:firstLine="720"/>
              <w:rPr>
                <w:b/>
                <w:bCs/>
                <w:color w:val="000000" w:themeColor="text1"/>
              </w:rPr>
            </w:pPr>
          </w:p>
        </w:tc>
        <w:tc>
          <w:tcPr>
            <w:tcW w:w="4677" w:type="dxa"/>
          </w:tcPr>
          <w:p w14:paraId="365DF653" w14:textId="173CD0E2" w:rsidR="00114170" w:rsidRPr="00E52044" w:rsidRDefault="00114170" w:rsidP="00114170">
            <w:pPr>
              <w:widowControl w:val="0"/>
              <w:tabs>
                <w:tab w:val="left" w:pos="993"/>
              </w:tabs>
              <w:spacing w:before="120" w:after="120"/>
              <w:ind w:firstLine="567"/>
              <w:rPr>
                <w:b/>
                <w:bCs/>
                <w:color w:val="000000" w:themeColor="text1"/>
              </w:rPr>
            </w:pPr>
            <w:r w:rsidRPr="00E52044">
              <w:rPr>
                <w:b/>
                <w:bCs/>
                <w:color w:val="000000" w:themeColor="text1"/>
              </w:rPr>
              <w:t>Điều 21. Hồ sơ đề nghị đánh giá, công nhận hiệu quả áp dụng và khả năng nhân rộng của sáng kiến trong phạm vi tỉnh</w:t>
            </w:r>
          </w:p>
          <w:p w14:paraId="4DBF9DE0" w14:textId="30433B36" w:rsidR="00114170" w:rsidRPr="00E52044" w:rsidRDefault="00114170" w:rsidP="00114170">
            <w:pPr>
              <w:widowControl w:val="0"/>
              <w:tabs>
                <w:tab w:val="left" w:pos="993"/>
              </w:tabs>
              <w:spacing w:before="120" w:after="120"/>
              <w:ind w:firstLine="567"/>
              <w:rPr>
                <w:color w:val="000000" w:themeColor="text1"/>
              </w:rPr>
            </w:pPr>
            <w:r w:rsidRPr="00E52044">
              <w:rPr>
                <w:color w:val="000000" w:themeColor="text1"/>
              </w:rPr>
              <w:t>Thành</w:t>
            </w:r>
            <w:r w:rsidRPr="00E52044">
              <w:rPr>
                <w:b/>
                <w:bCs/>
                <w:color w:val="000000" w:themeColor="text1"/>
              </w:rPr>
              <w:t xml:space="preserve"> </w:t>
            </w:r>
            <w:r w:rsidRPr="00E52044">
              <w:rPr>
                <w:color w:val="000000" w:themeColor="text1"/>
              </w:rPr>
              <w:t>phần hồ sơ đề nghị đánh</w:t>
            </w:r>
            <w:r w:rsidR="003D49C7" w:rsidRPr="00E52044">
              <w:rPr>
                <w:color w:val="000000" w:themeColor="text1"/>
              </w:rPr>
              <w:t xml:space="preserve"> giá</w:t>
            </w:r>
            <w:r w:rsidRPr="00E52044">
              <w:rPr>
                <w:color w:val="000000" w:themeColor="text1"/>
              </w:rPr>
              <w:t>, công nhận hiệu quả áp dụng và khả năng nhân rộng của sáng kiến trong phạm vi tỉnh, bao gồm bản chính các tài liệu sau:</w:t>
            </w:r>
          </w:p>
          <w:p w14:paraId="4B187E67" w14:textId="77777777" w:rsidR="00114170" w:rsidRPr="00E52044" w:rsidRDefault="00114170" w:rsidP="00114170">
            <w:pPr>
              <w:widowControl w:val="0"/>
              <w:spacing w:before="120" w:after="120"/>
              <w:ind w:firstLine="567"/>
              <w:rPr>
                <w:color w:val="000000" w:themeColor="text1"/>
              </w:rPr>
            </w:pPr>
            <w:r w:rsidRPr="00E52044">
              <w:rPr>
                <w:color w:val="000000" w:themeColor="text1"/>
              </w:rPr>
              <w:t xml:space="preserve">1. Văn bản của cấp cơ sở đề nghị đánh giá, công nhận hiệu quả áp dụng và khả năng nhân rộng của sáng kiến trong phạm vi tỉnh (ghi rõ năm đề nghị, </w:t>
            </w:r>
            <w:r w:rsidRPr="00E52044">
              <w:rPr>
                <w:color w:val="000000" w:themeColor="text1"/>
              </w:rPr>
              <w:lastRenderedPageBreak/>
              <w:t xml:space="preserve">kèm danh sách); </w:t>
            </w:r>
          </w:p>
          <w:p w14:paraId="05B62211" w14:textId="77777777"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2. Quyết định công nhận sáng kiến cấp cơ sở hoặc Giấy chứng nhận sáng kiến cơ sở;</w:t>
            </w:r>
          </w:p>
          <w:p w14:paraId="3745A830" w14:textId="77777777"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3. Văn bản xác nhận hiệu quả áp dụng và khả năng nhân rộng của sáng kiến trong phạm vi cơ sở;</w:t>
            </w:r>
          </w:p>
          <w:p w14:paraId="06521441" w14:textId="23E7C8DC" w:rsidR="00114170" w:rsidRPr="00E52044" w:rsidRDefault="00114170" w:rsidP="00114170">
            <w:pPr>
              <w:widowControl w:val="0"/>
              <w:spacing w:before="120" w:after="120"/>
              <w:ind w:firstLine="567"/>
              <w:rPr>
                <w:color w:val="000000" w:themeColor="text1"/>
              </w:rPr>
            </w:pPr>
            <w:r w:rsidRPr="00E52044">
              <w:rPr>
                <w:color w:val="000000" w:themeColor="text1"/>
              </w:rPr>
              <w:t>4. Đơn yêu cầu công nhận sáng kiến và hồ sơ tại khoản 2, Điều 19 của Quy định này.</w:t>
            </w:r>
          </w:p>
          <w:p w14:paraId="15DFBAC9" w14:textId="77777777" w:rsidR="00114170" w:rsidRPr="00E52044" w:rsidRDefault="00114170" w:rsidP="00114170">
            <w:pPr>
              <w:widowControl w:val="0"/>
              <w:pBdr>
                <w:top w:val="nil"/>
                <w:left w:val="nil"/>
                <w:bottom w:val="nil"/>
                <w:right w:val="nil"/>
                <w:between w:val="nil"/>
              </w:pBdr>
              <w:tabs>
                <w:tab w:val="left" w:pos="1035"/>
              </w:tabs>
              <w:spacing w:before="120" w:after="120"/>
              <w:ind w:firstLine="567"/>
              <w:rPr>
                <w:b/>
                <w:bCs/>
                <w:color w:val="000000" w:themeColor="text1"/>
              </w:rPr>
            </w:pPr>
          </w:p>
        </w:tc>
        <w:tc>
          <w:tcPr>
            <w:tcW w:w="4678" w:type="dxa"/>
          </w:tcPr>
          <w:p w14:paraId="430D7B33" w14:textId="2CEFC98B" w:rsidR="00114170" w:rsidRPr="00E52044" w:rsidRDefault="00114170" w:rsidP="00114170">
            <w:pPr>
              <w:spacing w:before="120" w:after="120"/>
              <w:ind w:firstLine="318"/>
              <w:rPr>
                <w:color w:val="000000" w:themeColor="text1"/>
              </w:rPr>
            </w:pPr>
            <w:r w:rsidRPr="00E52044">
              <w:rPr>
                <w:color w:val="000000" w:themeColor="text1"/>
              </w:rPr>
              <w:lastRenderedPageBreak/>
              <w:t xml:space="preserve">Quy định tại Điều 21 của dự thảo Quyết định là nội dung mới, quy định thành phần hồ sơ nộp nhằm đảm bảo việc thống nhất trong việc chuẩn bị hồ sơ, tiếp nhận và thẩm định hồ sơ. </w:t>
            </w:r>
          </w:p>
          <w:p w14:paraId="3BAA9EA5" w14:textId="77777777" w:rsidR="00114170" w:rsidRPr="00E52044" w:rsidRDefault="00114170" w:rsidP="00114170">
            <w:pPr>
              <w:spacing w:before="120" w:after="120"/>
              <w:ind w:firstLine="318"/>
              <w:rPr>
                <w:color w:val="000000" w:themeColor="text1"/>
              </w:rPr>
            </w:pPr>
            <w:r w:rsidRPr="00E52044">
              <w:rPr>
                <w:color w:val="000000" w:themeColor="text1"/>
              </w:rPr>
              <w:t xml:space="preserve">Việc Quy định thành phần hồ sơ nhằm bảo đảm có đủ tài liệu để kiểm chứng tính xác thực, mức độ hiệu quả và khả năng nhân rộng của sáng kiến tạo điều kiện và cơ sở thuận lợi để Hội đồng sáng kiến tỉnh tham mưu người đứng đầu công nhận hiệu quả áp dụng và khả năng nhân rộng của sáng kiến trong </w:t>
            </w:r>
            <w:r w:rsidRPr="00E52044">
              <w:rPr>
                <w:color w:val="000000" w:themeColor="text1"/>
              </w:rPr>
              <w:lastRenderedPageBreak/>
              <w:t>trường hợp đề nghị danh hiệu “ Chiến sĩ tỉnh". Các thành phần hồ sơ tại quy định này đã được hình thành trong quá trình xem xét, đánh giá tại cấp cơ sở nên không làm phát sinh hồ sơ khi thực hiện.</w:t>
            </w:r>
          </w:p>
          <w:p w14:paraId="773C269F" w14:textId="0BA3124B" w:rsidR="00114170" w:rsidRPr="00E52044" w:rsidRDefault="00114170" w:rsidP="00114170">
            <w:pPr>
              <w:spacing w:before="120" w:after="120"/>
              <w:ind w:firstLine="318"/>
              <w:rPr>
                <w:color w:val="000000" w:themeColor="text1"/>
              </w:rPr>
            </w:pPr>
            <w:r w:rsidRPr="00E52044">
              <w:rPr>
                <w:color w:val="000000" w:themeColor="text1"/>
              </w:rPr>
              <w:t>Quy định thành phần hồ sơ nhằm cụ thể hóa các điều kiện được quy định tại Điều 19 của dự thảo này vì mỗi thành phần hồ sơ là một bằng chứng thực tế, độc lập nhằm xác thực đối tượng đã thỏa mãn hoàn toàn điều kiện tương ứng tại Điều 19. Việc quy định thành phần hồ sơ dựa trên các điều kiện này đảm bảo mọi điều kiện đặt ra đều phải được chứng minh bằng tài liệu hợp pháp cũng như mọi tài liệu trong hồ sơ đều phải phục vụ trực tiếp cho việc làm rõ một điều kiện cụ thể.</w:t>
            </w:r>
          </w:p>
        </w:tc>
      </w:tr>
      <w:tr w:rsidR="00114170" w:rsidRPr="00E52044" w14:paraId="473D16DD" w14:textId="77777777" w:rsidTr="00654767">
        <w:tc>
          <w:tcPr>
            <w:tcW w:w="845" w:type="dxa"/>
          </w:tcPr>
          <w:p w14:paraId="4BF35785"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51715C30" w14:textId="77777777" w:rsidR="00114170" w:rsidRPr="00E52044" w:rsidRDefault="00114170" w:rsidP="00114170">
            <w:pPr>
              <w:widowControl w:val="0"/>
              <w:spacing w:before="120" w:after="120"/>
              <w:ind w:firstLine="567"/>
              <w:rPr>
                <w:b/>
                <w:bCs/>
                <w:color w:val="000000" w:themeColor="text1"/>
              </w:rPr>
            </w:pPr>
          </w:p>
        </w:tc>
        <w:tc>
          <w:tcPr>
            <w:tcW w:w="4677" w:type="dxa"/>
          </w:tcPr>
          <w:p w14:paraId="04EA733C" w14:textId="3B8C3DCA" w:rsidR="00114170" w:rsidRPr="00E52044" w:rsidRDefault="00114170" w:rsidP="00114170">
            <w:pPr>
              <w:widowControl w:val="0"/>
              <w:spacing w:before="120" w:after="120"/>
              <w:ind w:firstLine="567"/>
              <w:rPr>
                <w:b/>
                <w:bCs/>
                <w:color w:val="000000" w:themeColor="text1"/>
              </w:rPr>
            </w:pPr>
            <w:r w:rsidRPr="00E52044">
              <w:rPr>
                <w:b/>
                <w:bCs/>
                <w:color w:val="000000" w:themeColor="text1"/>
              </w:rPr>
              <w:t>Điều 22. Hồ sơ đề nghị đánh giá, công nhận hiệu quả áp dụng và khả năng nhân rộng của sáng kiến trong phạm vi toàn quốc</w:t>
            </w:r>
          </w:p>
          <w:p w14:paraId="31537773" w14:textId="77777777" w:rsidR="00114170" w:rsidRPr="00E52044" w:rsidRDefault="00114170" w:rsidP="00114170">
            <w:pPr>
              <w:widowControl w:val="0"/>
              <w:spacing w:before="120" w:after="120"/>
              <w:ind w:firstLine="603"/>
              <w:rPr>
                <w:color w:val="000000" w:themeColor="text1"/>
              </w:rPr>
            </w:pPr>
            <w:r w:rsidRPr="00E52044">
              <w:rPr>
                <w:color w:val="000000" w:themeColor="text1"/>
              </w:rPr>
              <w:t xml:space="preserve">Thành phần hồ sơ đề nghị đánh </w:t>
            </w:r>
            <w:r w:rsidRPr="00E52044">
              <w:rPr>
                <w:color w:val="000000" w:themeColor="text1"/>
              </w:rPr>
              <w:lastRenderedPageBreak/>
              <w:t>giá, công nhận hiệu quả áp dụng và khả năng nhân rộng của sáng kiến trong phạm vi toàn quốc, gồm bản chính các tài liệu sau:</w:t>
            </w:r>
          </w:p>
          <w:p w14:paraId="6A1A4886" w14:textId="77777777" w:rsidR="00114170" w:rsidRPr="00E52044" w:rsidRDefault="00114170" w:rsidP="00114170">
            <w:pPr>
              <w:widowControl w:val="0"/>
              <w:spacing w:before="120" w:after="120"/>
              <w:ind w:firstLine="603"/>
              <w:rPr>
                <w:color w:val="000000" w:themeColor="text1"/>
              </w:rPr>
            </w:pPr>
            <w:r w:rsidRPr="00E52044">
              <w:rPr>
                <w:color w:val="000000" w:themeColor="text1"/>
              </w:rPr>
              <w:t xml:space="preserve">1. Văn bản của cấp cơ sở đề nghị đánh giá, công nhận hiệu quả áp dụng và khả năng nhân rộng của sáng kiến trong phạm vi toàn quốc (ghi rõ năm đề nghị, kèm danh sách); </w:t>
            </w:r>
          </w:p>
          <w:p w14:paraId="0D5D1D0A" w14:textId="77777777" w:rsidR="00114170" w:rsidRPr="00E52044" w:rsidRDefault="00114170" w:rsidP="00114170">
            <w:pPr>
              <w:widowControl w:val="0"/>
              <w:spacing w:before="120" w:after="120"/>
              <w:ind w:firstLine="603"/>
              <w:rPr>
                <w:color w:val="000000" w:themeColor="text1"/>
              </w:rPr>
            </w:pPr>
            <w:r w:rsidRPr="00E52044">
              <w:rPr>
                <w:color w:val="000000" w:themeColor="text1"/>
              </w:rPr>
              <w:t>2. Văn bản xác nhận hiệu quả áp dụng và khả năng nhân rộng của sáng kiến trong phạm vi tỉnh.</w:t>
            </w:r>
          </w:p>
          <w:p w14:paraId="482FD2BD" w14:textId="3134FBEB" w:rsidR="00114170" w:rsidRPr="00E52044" w:rsidRDefault="00114170" w:rsidP="00114170">
            <w:pPr>
              <w:widowControl w:val="0"/>
              <w:spacing w:before="120" w:after="120"/>
              <w:ind w:firstLine="603"/>
              <w:rPr>
                <w:color w:val="000000" w:themeColor="text1"/>
              </w:rPr>
            </w:pPr>
            <w:r w:rsidRPr="00E52044">
              <w:rPr>
                <w:color w:val="000000" w:themeColor="text1"/>
              </w:rPr>
              <w:t>3. Đơn yêu cầu công nhận sáng kiến; hồ sơ tại khoản 2, Điều 20 của Quy định này.</w:t>
            </w:r>
          </w:p>
          <w:p w14:paraId="6DB468C9" w14:textId="77777777" w:rsidR="00114170" w:rsidRPr="00E52044" w:rsidRDefault="00114170" w:rsidP="00114170">
            <w:pPr>
              <w:widowControl w:val="0"/>
              <w:rPr>
                <w:b/>
                <w:bCs/>
                <w:color w:val="000000" w:themeColor="text1"/>
              </w:rPr>
            </w:pPr>
          </w:p>
        </w:tc>
        <w:tc>
          <w:tcPr>
            <w:tcW w:w="4678" w:type="dxa"/>
          </w:tcPr>
          <w:p w14:paraId="3D24D5D7" w14:textId="2EBB1703" w:rsidR="00114170" w:rsidRPr="00E52044" w:rsidRDefault="00114170" w:rsidP="00114170">
            <w:pPr>
              <w:spacing w:before="120" w:after="120"/>
              <w:ind w:firstLine="318"/>
              <w:rPr>
                <w:color w:val="000000" w:themeColor="text1"/>
              </w:rPr>
            </w:pPr>
            <w:r w:rsidRPr="00E52044">
              <w:rPr>
                <w:color w:val="000000" w:themeColor="text1"/>
              </w:rPr>
              <w:lastRenderedPageBreak/>
              <w:t xml:space="preserve">Quy định tại Điều 22 của dự thảo Quyết định là nội dung mới, quy định thành phần hồ sơ nộp nhằm đảm bảo việc thống nhất trong việc chuẩn bị hồ sơ, tiếp nhận và thẩm định hồ sơ. Các thành phần hồ sơ do Đơn vị cơ sở chuẩn </w:t>
            </w:r>
            <w:r w:rsidRPr="00E52044">
              <w:rPr>
                <w:color w:val="000000" w:themeColor="text1"/>
              </w:rPr>
              <w:lastRenderedPageBreak/>
              <w:t>bị, không phát sinh tài liệu phải xác nhận của cơ quan bên ngoài.</w:t>
            </w:r>
          </w:p>
          <w:p w14:paraId="599BDDFC" w14:textId="77777777" w:rsidR="00114170" w:rsidRPr="00E52044" w:rsidRDefault="00114170" w:rsidP="00114170">
            <w:pPr>
              <w:spacing w:before="120" w:after="120"/>
              <w:ind w:firstLine="318"/>
              <w:rPr>
                <w:color w:val="000000" w:themeColor="text1"/>
              </w:rPr>
            </w:pPr>
            <w:r w:rsidRPr="00E52044">
              <w:rPr>
                <w:color w:val="000000" w:themeColor="text1"/>
              </w:rPr>
              <w:t>Quy định nhằm làm rõ thành phần hồ sơ giúp Hội đồng sáng kiến tỉnh có bằng chứng khách quan khi đánh giá và tham mưu người đứng đầu tỉnh công nhận hiệu quả áp dụng và khả năng nhân rộng của sáng kiến trong phạm vi toàn quốc nhằm đáp ứng quy định về thành phần hồ sơ đề nghị cấp thẩm quyền xét tặng danh hiệu "Chiến sĩ thi đua toàn quốc".</w:t>
            </w:r>
          </w:p>
          <w:p w14:paraId="492C6575" w14:textId="6185C125" w:rsidR="00114170" w:rsidRPr="00E52044" w:rsidRDefault="00114170" w:rsidP="00114170">
            <w:pPr>
              <w:spacing w:before="120" w:after="120"/>
              <w:ind w:firstLine="318"/>
              <w:rPr>
                <w:color w:val="000000" w:themeColor="text1"/>
              </w:rPr>
            </w:pPr>
            <w:r w:rsidRPr="00E52044">
              <w:rPr>
                <w:color w:val="000000" w:themeColor="text1"/>
              </w:rPr>
              <w:t>Quy định thành phần hồ sơ nhằm cụ thể hóa các điều kiện được quy định tại Điều 20 của dự thảo này vì mỗi thành phần hồ sơ là một bằng chứng thực tế, độc lập nhằm xác thực đối tượng đã thỏa mãn hoàn toàn điều kiện tương ứng tại Điều 20. Việc quy định thành phần hồ sơ dựa trên các điều kiện này đảm bảo mọi điều kiện đặt ra đều phải được chứng minh bằng tài liệu hợp pháp cũng như mọi tài liệu trong hồ sơ đều phải phục vụ trực tiếp cho việc làm rõ một điều kiện cụ thể.</w:t>
            </w:r>
          </w:p>
        </w:tc>
      </w:tr>
      <w:tr w:rsidR="00114170" w:rsidRPr="00E52044" w14:paraId="3BFC2B2A" w14:textId="77777777" w:rsidTr="00654767">
        <w:tc>
          <w:tcPr>
            <w:tcW w:w="845" w:type="dxa"/>
          </w:tcPr>
          <w:p w14:paraId="0DA30291"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41A625D4" w14:textId="77777777" w:rsidR="00114170" w:rsidRPr="00E52044" w:rsidRDefault="00114170" w:rsidP="00114170">
            <w:pPr>
              <w:widowControl w:val="0"/>
              <w:pBdr>
                <w:top w:val="nil"/>
                <w:left w:val="nil"/>
                <w:bottom w:val="nil"/>
                <w:right w:val="nil"/>
                <w:between w:val="nil"/>
              </w:pBdr>
              <w:spacing w:before="120" w:after="120"/>
              <w:ind w:right="0" w:firstLine="567"/>
              <w:rPr>
                <w:b/>
                <w:bCs/>
                <w:color w:val="000000" w:themeColor="text1"/>
              </w:rPr>
            </w:pPr>
          </w:p>
        </w:tc>
        <w:tc>
          <w:tcPr>
            <w:tcW w:w="4677" w:type="dxa"/>
          </w:tcPr>
          <w:p w14:paraId="1E0615DA" w14:textId="2AC9C38C" w:rsidR="00114170" w:rsidRPr="00E52044" w:rsidRDefault="00114170" w:rsidP="00114170">
            <w:pPr>
              <w:widowControl w:val="0"/>
              <w:pBdr>
                <w:top w:val="nil"/>
                <w:left w:val="nil"/>
                <w:bottom w:val="nil"/>
                <w:right w:val="nil"/>
                <w:between w:val="nil"/>
              </w:pBdr>
              <w:spacing w:before="120" w:after="120"/>
              <w:ind w:right="0" w:firstLine="567"/>
              <w:rPr>
                <w:b/>
                <w:bCs/>
                <w:color w:val="000000" w:themeColor="text1"/>
              </w:rPr>
            </w:pPr>
            <w:r w:rsidRPr="00E52044">
              <w:rPr>
                <w:b/>
                <w:bCs/>
                <w:color w:val="000000" w:themeColor="text1"/>
              </w:rPr>
              <w:t>Điều 23. Trình tự đánh giá, công nhận hiệu quả áp dụng và khả năng nhân rộng của sáng kiến</w:t>
            </w:r>
            <w:r w:rsidRPr="00E52044">
              <w:rPr>
                <w:color w:val="000000" w:themeColor="text1"/>
              </w:rPr>
              <w:t xml:space="preserve"> </w:t>
            </w:r>
            <w:r w:rsidRPr="00E52044">
              <w:rPr>
                <w:b/>
                <w:bCs/>
                <w:color w:val="000000" w:themeColor="text1"/>
              </w:rPr>
              <w:t>trong phạm vi tỉnh, toàn quốc</w:t>
            </w:r>
          </w:p>
          <w:p w14:paraId="49901210" w14:textId="77777777" w:rsidR="00114170" w:rsidRPr="00E52044" w:rsidRDefault="00114170" w:rsidP="00114170">
            <w:pPr>
              <w:widowControl w:val="0"/>
              <w:spacing w:before="120" w:after="120"/>
              <w:ind w:firstLine="567"/>
              <w:rPr>
                <w:color w:val="000000" w:themeColor="text1"/>
              </w:rPr>
            </w:pPr>
            <w:r w:rsidRPr="00E52044">
              <w:rPr>
                <w:color w:val="000000" w:themeColor="text1"/>
              </w:rPr>
              <w:t>1. Việc tiếp nhận hồ sơ đề nghị công nhận hiệu quả áp dụng và khả năng nhân rộng của sáng kiến trong phạm vi tỉnh, toàn quốc thực hiện như sau:</w:t>
            </w:r>
          </w:p>
          <w:p w14:paraId="3711C7DB" w14:textId="77777777" w:rsidR="00114170" w:rsidRPr="00E52044" w:rsidRDefault="00114170" w:rsidP="00114170">
            <w:pPr>
              <w:spacing w:before="120" w:after="120"/>
              <w:ind w:firstLine="567"/>
              <w:rPr>
                <w:b/>
                <w:bCs/>
                <w:color w:val="000000" w:themeColor="text1"/>
              </w:rPr>
            </w:pPr>
            <w:r w:rsidRPr="00E52044">
              <w:rPr>
                <w:color w:val="000000" w:themeColor="text1"/>
              </w:rPr>
              <w:t>a) Cơ quan thường trực Hội đồng sáng kiến tỉnh thực hiện tiếp nhận hồ sơ và tiến hành kiểm tra, tổng hợp, rà soát hồ sơ theo quy định.</w:t>
            </w:r>
          </w:p>
          <w:p w14:paraId="402CE072" w14:textId="77777777" w:rsidR="00114170" w:rsidRPr="00E52044" w:rsidRDefault="00114170" w:rsidP="00114170">
            <w:pPr>
              <w:widowControl w:val="0"/>
              <w:spacing w:before="120" w:after="120"/>
              <w:ind w:firstLine="567"/>
              <w:rPr>
                <w:color w:val="000000" w:themeColor="text1"/>
              </w:rPr>
            </w:pPr>
            <w:r w:rsidRPr="00E52044">
              <w:rPr>
                <w:color w:val="000000" w:themeColor="text1"/>
              </w:rPr>
              <w:t>b) Cơ quan, tổ chức gửi hồ sơ trên hệ thống quản lý văn bản tỉnh; đối với các đơn vị không sử dụng hệ thống quản lý văn bản tỉnh thì gửi hồ sơ giấy qua bưu điện hoặc nộp trực tiếp tại Cơ quan thường trực Hội đồng sáng kiến tỉnh.</w:t>
            </w:r>
          </w:p>
          <w:p w14:paraId="14AB3E9F" w14:textId="77777777" w:rsidR="00114170" w:rsidRPr="00E52044" w:rsidRDefault="00114170" w:rsidP="00114170">
            <w:pPr>
              <w:widowControl w:val="0"/>
              <w:spacing w:before="120" w:after="120"/>
              <w:ind w:firstLine="567"/>
              <w:rPr>
                <w:color w:val="000000" w:themeColor="text1"/>
              </w:rPr>
            </w:pPr>
            <w:r w:rsidRPr="00E52044">
              <w:rPr>
                <w:color w:val="000000" w:themeColor="text1"/>
              </w:rPr>
              <w:t>Trong thời gian 20 ngày làm việc kể từ ngày ban hành công văn</w:t>
            </w:r>
            <w:r w:rsidRPr="00E52044">
              <w:rPr>
                <w:color w:val="000000" w:themeColor="text1"/>
                <w:sz w:val="24"/>
                <w:szCs w:val="24"/>
              </w:rPr>
              <w:t xml:space="preserve"> </w:t>
            </w:r>
            <w:r w:rsidRPr="00E52044">
              <w:rPr>
                <w:color w:val="000000" w:themeColor="text1"/>
              </w:rPr>
              <w:t xml:space="preserve">thông báo thời gian tiếp nhận hồ sơ của Sở Khoa học và Công nghệ, nếu không nộp đủ hồ sơ, tài liệu theo quy định này thì xem </w:t>
            </w:r>
            <w:r w:rsidRPr="00E52044">
              <w:rPr>
                <w:color w:val="000000" w:themeColor="text1"/>
              </w:rPr>
              <w:lastRenderedPageBreak/>
              <w:t>như cơ quan, tổ chức, đơn vị đó không có nhu cầu đề nghị đánh giá, công nhận.</w:t>
            </w:r>
          </w:p>
          <w:p w14:paraId="088E1F00" w14:textId="77777777" w:rsidR="00114170" w:rsidRPr="00E52044" w:rsidRDefault="00114170" w:rsidP="00114170">
            <w:pPr>
              <w:widowControl w:val="0"/>
              <w:pBdr>
                <w:top w:val="nil"/>
                <w:left w:val="nil"/>
                <w:bottom w:val="nil"/>
                <w:right w:val="nil"/>
                <w:between w:val="nil"/>
              </w:pBdr>
              <w:spacing w:before="120" w:after="120"/>
              <w:ind w:right="0" w:firstLine="567"/>
              <w:rPr>
                <w:b/>
                <w:bCs/>
                <w:color w:val="000000" w:themeColor="text1"/>
              </w:rPr>
            </w:pPr>
            <w:r w:rsidRPr="00E52044">
              <w:rPr>
                <w:color w:val="000000" w:themeColor="text1"/>
              </w:rPr>
              <w:t>2.</w:t>
            </w:r>
            <w:r w:rsidRPr="00E52044">
              <w:rPr>
                <w:b/>
                <w:bCs/>
                <w:color w:val="000000" w:themeColor="text1"/>
              </w:rPr>
              <w:t xml:space="preserve"> </w:t>
            </w:r>
            <w:r w:rsidRPr="00E52044">
              <w:rPr>
                <w:color w:val="000000" w:themeColor="text1"/>
              </w:rPr>
              <w:t>Cơ quan thường trực Hội đồng sáng kiến tỉnh xét sơ loại, đề xuất với Chủ tịch Hội đồng sáng kiến mời các thành viên Hội đồng.</w:t>
            </w:r>
          </w:p>
          <w:p w14:paraId="4F47F02E" w14:textId="77777777" w:rsidR="00114170" w:rsidRPr="00E52044" w:rsidRDefault="00114170" w:rsidP="00114170">
            <w:pPr>
              <w:widowControl w:val="0"/>
              <w:pBdr>
                <w:top w:val="nil"/>
                <w:left w:val="nil"/>
                <w:bottom w:val="nil"/>
                <w:right w:val="nil"/>
                <w:between w:val="nil"/>
              </w:pBdr>
              <w:spacing w:before="120" w:after="120"/>
              <w:ind w:right="0" w:firstLine="567"/>
              <w:rPr>
                <w:color w:val="000000" w:themeColor="text1"/>
              </w:rPr>
            </w:pPr>
            <w:r w:rsidRPr="00E52044">
              <w:rPr>
                <w:color w:val="000000" w:themeColor="text1"/>
              </w:rPr>
              <w:t>3.</w:t>
            </w:r>
            <w:r w:rsidRPr="00E52044">
              <w:rPr>
                <w:b/>
                <w:bCs/>
                <w:color w:val="000000" w:themeColor="text1"/>
              </w:rPr>
              <w:t xml:space="preserve"> </w:t>
            </w:r>
            <w:r w:rsidRPr="00E52044">
              <w:rPr>
                <w:color w:val="000000" w:themeColor="text1"/>
              </w:rPr>
              <w:t xml:space="preserve">Họp Hội đồng đánh giá, công nhận hiệu quả áp dụng và phạm vi ảnh hưởng của sáng kiến trong phạm vi tỉnh, toàn quốc. </w:t>
            </w:r>
          </w:p>
          <w:p w14:paraId="24BA1939" w14:textId="77777777" w:rsidR="00114170" w:rsidRPr="00E52044" w:rsidRDefault="00114170" w:rsidP="00114170">
            <w:pPr>
              <w:widowControl w:val="0"/>
              <w:pBdr>
                <w:top w:val="nil"/>
                <w:left w:val="nil"/>
                <w:bottom w:val="nil"/>
                <w:right w:val="nil"/>
                <w:between w:val="nil"/>
              </w:pBdr>
              <w:spacing w:before="120" w:after="120"/>
              <w:ind w:right="0" w:firstLine="567"/>
              <w:rPr>
                <w:b/>
                <w:bCs/>
                <w:color w:val="000000" w:themeColor="text1"/>
              </w:rPr>
            </w:pPr>
          </w:p>
        </w:tc>
        <w:tc>
          <w:tcPr>
            <w:tcW w:w="4678" w:type="dxa"/>
          </w:tcPr>
          <w:p w14:paraId="126654FC" w14:textId="62F09E56" w:rsidR="00114170" w:rsidRPr="00E52044" w:rsidRDefault="00114170" w:rsidP="00114170">
            <w:pPr>
              <w:spacing w:before="120" w:after="120"/>
              <w:ind w:firstLine="319"/>
              <w:rPr>
                <w:color w:val="000000" w:themeColor="text1"/>
              </w:rPr>
            </w:pPr>
            <w:r w:rsidRPr="00E52044">
              <w:rPr>
                <w:color w:val="000000" w:themeColor="text1"/>
              </w:rPr>
              <w:lastRenderedPageBreak/>
              <w:t>Quy định tại Điều 23 của dự thảo Quyết định kế thừa toàn bộ các quy định tại Điều 16 của Quyết định số 35/2024/QĐ-UBND ngày 28 tháng 11 năm 2024; đồng thời bổ sung điểm b vào khoản 1 điều này nhằm quy định chi tiết về cách tiếp nhận và thời gian nhận hồ sơ tạo thuận lợi khi xử lý hồ sơ:</w:t>
            </w:r>
          </w:p>
          <w:p w14:paraId="6CD25FA2" w14:textId="77777777" w:rsidR="00114170" w:rsidRPr="00E52044" w:rsidRDefault="00114170" w:rsidP="00114170">
            <w:pPr>
              <w:spacing w:before="120" w:after="120"/>
              <w:rPr>
                <w:i/>
                <w:iCs/>
                <w:color w:val="000000" w:themeColor="text1"/>
              </w:rPr>
            </w:pPr>
            <w:r w:rsidRPr="00E52044">
              <w:rPr>
                <w:i/>
                <w:iCs/>
                <w:color w:val="000000" w:themeColor="text1"/>
              </w:rPr>
              <w:t>b) Cơ quan, tổ chức gửi hồ sơ trên hệ thống quản lý văn bản tỉnh; đối với các đơn vị không sử dụng hệ thống quản lý văn bản tỉnh thì gửi hồ sơ giấy qua bưu điện hoặc nộp trực tiếp tại Cơ quan thường trực Hội đồng sáng kiến tỉnh.</w:t>
            </w:r>
          </w:p>
          <w:p w14:paraId="3296B934" w14:textId="77777777" w:rsidR="00114170" w:rsidRPr="00E52044" w:rsidRDefault="00114170" w:rsidP="00114170">
            <w:pPr>
              <w:spacing w:before="120" w:after="120"/>
              <w:ind w:firstLine="319"/>
              <w:rPr>
                <w:i/>
                <w:iCs/>
                <w:color w:val="000000" w:themeColor="text1"/>
              </w:rPr>
            </w:pPr>
            <w:r w:rsidRPr="00E52044">
              <w:rPr>
                <w:i/>
                <w:iCs/>
                <w:color w:val="000000" w:themeColor="text1"/>
              </w:rPr>
              <w:t>Trong thời gian 20 ngày làm việc kể từ ngày ban hành công văn thông báo thời gian tiếp nhận hồ sơ của Sở Khoa học và Công nghệ, nếu không nộp đủ hồ sơ, tài liệu theo quy định này thì xem như cơ quan, tổ chức, đơn vị đó không có nhu cầu đề nghị đánh giá, công nhận.</w:t>
            </w:r>
          </w:p>
          <w:p w14:paraId="360E1876" w14:textId="3E5DD4DC" w:rsidR="00114170" w:rsidRPr="00E52044" w:rsidRDefault="00114170" w:rsidP="00114170">
            <w:pPr>
              <w:spacing w:before="120" w:after="120"/>
              <w:ind w:firstLine="319"/>
              <w:rPr>
                <w:rFonts w:eastAsia="Calibri"/>
                <w:color w:val="000000" w:themeColor="text1"/>
              </w:rPr>
            </w:pPr>
            <w:r w:rsidRPr="00E52044">
              <w:rPr>
                <w:rFonts w:eastAsia="Calibri"/>
                <w:color w:val="000000" w:themeColor="text1"/>
              </w:rPr>
              <w:t xml:space="preserve">Việc quy định trình tự đánh giá, công nhận hiệu quả áp dụng và khả năng </w:t>
            </w:r>
            <w:r w:rsidRPr="00E52044">
              <w:rPr>
                <w:rFonts w:eastAsia="Calibri"/>
                <w:color w:val="000000" w:themeColor="text1"/>
              </w:rPr>
              <w:lastRenderedPageBreak/>
              <w:t>nhân rộng của sáng kiến là cần thiết</w:t>
            </w:r>
            <w:r w:rsidRPr="00E52044">
              <w:rPr>
                <w:color w:val="000000" w:themeColor="text1"/>
              </w:rPr>
              <w:t xml:space="preserve"> </w:t>
            </w:r>
            <w:r w:rsidRPr="00E52044">
              <w:rPr>
                <w:rFonts w:eastAsia="Calibri"/>
                <w:color w:val="000000" w:themeColor="text1"/>
              </w:rPr>
              <w:t>nhằm cụ thể hóa thẩm quyền được giao cho Người đứng đầu và thống nhất trong quá trình thực hiện. Đồng thời, làm cơ sở kiểm soát sáng kiến, tránh công nhận tràn lan, hình thức; phục vụ trực tiếp cho công tác thi đua, khen thưởng và quản lý nhà nước, cũng như việc xem xét nhân rộng các mô hình có hiệu quả trong thực tiễn.</w:t>
            </w:r>
          </w:p>
          <w:p w14:paraId="55CD31CB" w14:textId="77777777" w:rsidR="00114170" w:rsidRPr="00E52044" w:rsidRDefault="00114170" w:rsidP="00114170">
            <w:pPr>
              <w:spacing w:before="120" w:after="120"/>
              <w:ind w:firstLine="319"/>
              <w:rPr>
                <w:color w:val="000000" w:themeColor="text1"/>
              </w:rPr>
            </w:pPr>
            <w:r w:rsidRPr="00E52044">
              <w:rPr>
                <w:color w:val="000000" w:themeColor="text1"/>
              </w:rPr>
              <w:t>Việc quy định thời hạn 20 ngày làm việc và xử lý trường hợp không nộp đủ hồ sơ là cần thiết nhằm bảo đảm kỷ luật hành chính và tiến độ giải quyết hồ sơ. Quy định này giúp xác định rõ trách nhiệm của cơ quan, đơn vị trong việc hoàn thiện hồ sơ; tránh kéo dài, tồn đọng, ảnh hưởng đến kế hoạch xét công nhận chung. Đồng thời, tạo cơ sở pháp lý để cơ quan tiếp nhận chủ động kết thúc việc tiếp nhận hồ sơ, tổng hợp, tổ chức đánh giá theo đúng thời gian quy định, không phải chờ đợi hoặc xử lý các trường hợp nộp chậm, thiếu hồ sơ.</w:t>
            </w:r>
          </w:p>
        </w:tc>
      </w:tr>
      <w:tr w:rsidR="00114170" w:rsidRPr="00E52044" w14:paraId="141550F6" w14:textId="77777777" w:rsidTr="00654767">
        <w:tc>
          <w:tcPr>
            <w:tcW w:w="845" w:type="dxa"/>
          </w:tcPr>
          <w:p w14:paraId="5410ABBF"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1E998ECA" w14:textId="77777777" w:rsidR="00114170" w:rsidRPr="00E52044" w:rsidRDefault="00114170" w:rsidP="00114170">
            <w:pPr>
              <w:widowControl w:val="0"/>
              <w:pBdr>
                <w:top w:val="nil"/>
                <w:left w:val="nil"/>
                <w:bottom w:val="nil"/>
                <w:right w:val="nil"/>
                <w:between w:val="nil"/>
              </w:pBdr>
              <w:spacing w:before="120" w:after="120"/>
              <w:ind w:left="20" w:firstLine="547"/>
              <w:rPr>
                <w:b/>
                <w:bCs/>
                <w:color w:val="000000" w:themeColor="text1"/>
              </w:rPr>
            </w:pPr>
          </w:p>
        </w:tc>
        <w:tc>
          <w:tcPr>
            <w:tcW w:w="4677" w:type="dxa"/>
          </w:tcPr>
          <w:p w14:paraId="04078B0B" w14:textId="0595ABDA" w:rsidR="00114170" w:rsidRPr="00E52044" w:rsidRDefault="00114170" w:rsidP="00114170">
            <w:pPr>
              <w:widowControl w:val="0"/>
              <w:spacing w:before="120" w:after="120"/>
              <w:ind w:left="20" w:firstLine="547"/>
              <w:rPr>
                <w:rFonts w:eastAsia="Aptos"/>
                <w:b/>
                <w:bCs/>
                <w:color w:val="000000" w:themeColor="text1"/>
                <w:kern w:val="2"/>
                <w:lang w:val="vi-VN"/>
                <w14:ligatures w14:val="standardContextual"/>
              </w:rPr>
            </w:pPr>
            <w:r w:rsidRPr="00E52044">
              <w:rPr>
                <w:rFonts w:eastAsia="Aptos"/>
                <w:b/>
                <w:bCs/>
                <w:color w:val="000000" w:themeColor="text1"/>
                <w:kern w:val="2"/>
                <w:lang w:val="vi-VN"/>
                <w14:ligatures w14:val="standardContextual"/>
              </w:rPr>
              <w:t xml:space="preserve">Điều </w:t>
            </w:r>
            <w:r w:rsidRPr="00E52044">
              <w:rPr>
                <w:rFonts w:eastAsia="Aptos"/>
                <w:b/>
                <w:bCs/>
                <w:color w:val="000000" w:themeColor="text1"/>
                <w:kern w:val="2"/>
                <w14:ligatures w14:val="standardContextual"/>
              </w:rPr>
              <w:t>24</w:t>
            </w:r>
            <w:r w:rsidRPr="00E52044">
              <w:rPr>
                <w:rFonts w:eastAsia="Aptos"/>
                <w:b/>
                <w:bCs/>
                <w:color w:val="000000" w:themeColor="text1"/>
                <w:kern w:val="2"/>
                <w:lang w:val="vi-VN"/>
                <w14:ligatures w14:val="standardContextual"/>
              </w:rPr>
              <w:t>. Hội đồng đánh giá, công nhận hiệu quả áp dụng và khả năng nhân rộng của sáng kiến trong phạm vi tỉnh và toàn quốc</w:t>
            </w:r>
          </w:p>
          <w:p w14:paraId="306DC631"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 xml:space="preserve">1. Việc đánh giá, công nhận hiệu quả áp dụng và khả năng nhân rộng của sáng kiến trong phạm vi tỉnh, toàn quốc được thực hiện thông qua Hội đồng sáng kiến tỉnh và do Chủ tịch Ủy ban nhân dân tỉnh quyết định thành lập. Thành phần, số lượng thành viên Hội đồng gồm: Chủ tịch Hội đồng đánh giá, công nhận hiệu quả áp dụng và phạm vi ảnh hưởng của sáng kiến trên địa bàn tỉnh và toàn quốc là Phó Chủ tịch Ủy ban nhân dân tỉnh; 02 Phó Chủ tịch thường trực Hội đồng gồm: Giám đốc Sở Khoa học và Công nghệ và lãnh đạo Sở Nội vụ; các ủy viên gồm lãnh đạo các sở, ban, ngành và Thư ký Hội đồng. Số lượng thành viên Hội đồng 11 hoặc 13 thành viên đảm bảo số lẻ để biểu quyết. </w:t>
            </w:r>
          </w:p>
          <w:p w14:paraId="7E590B2E"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 xml:space="preserve">2. Nhiệm vụ, nguyên tắc làm việc </w:t>
            </w:r>
            <w:r w:rsidRPr="00E52044">
              <w:rPr>
                <w:color w:val="000000" w:themeColor="text1"/>
              </w:rPr>
              <w:lastRenderedPageBreak/>
              <w:t>của Hội đồng</w:t>
            </w:r>
          </w:p>
          <w:p w14:paraId="390EEB8F"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xml:space="preserve">a) Nhiệm vụ: Hội đồng sáng kiến tỉnh có nhiệm vụ tổ chức đánh giá, xét duyệt một cách khách quan, trung thực để đánh giá, công nhận hiệu quả áp dụng và khả năng nhân rộng của sáng kiến trong phạm vi tỉnh và toàn quốc theo các điều kiện quy định và lập báo cáo đánh giá, trong đó phản ánh đầy đủ ý kiến của các thành viên, kết quả biểu quyết của thành viên Hội đồng. </w:t>
            </w:r>
          </w:p>
          <w:p w14:paraId="0C6F8C91"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xml:space="preserve">b) Nguyên tắc làm việc của Hội đồng </w:t>
            </w:r>
          </w:p>
          <w:p w14:paraId="2E705252"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Thành viên Hội đồng làm việc theo chế độ kiêm nhiệm, được hưởng chế độ bồi dưỡng cho việc nghiên cứu, thẩm định tài liệu, hồ sơ tại cuộc họp theo quy định hiện hành.</w:t>
            </w:r>
          </w:p>
          <w:p w14:paraId="2612DDBF"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Hội đồng làm việc theo chế độ tập thể, thực hiện nguyên tắc tập trung dân chủ, có ý kiến nhận xét, đánh giá vào phiếu nhận xét và độc lập bằng phiếu kín và tuân thủ các nguyên tắc sau:</w:t>
            </w:r>
          </w:p>
          <w:p w14:paraId="3CD1A694"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lastRenderedPageBreak/>
              <w:t xml:space="preserve">+ Các kỳ họp của Hội đồng phải có ít nhất 2/3 số thành viên có mặt được xem là hợp lệ; </w:t>
            </w:r>
          </w:p>
          <w:p w14:paraId="51F04C76"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highlight w:val="white"/>
              </w:rPr>
            </w:pPr>
            <w:r w:rsidRPr="00E52044">
              <w:rPr>
                <w:color w:val="000000" w:themeColor="text1"/>
              </w:rPr>
              <w:t>+</w:t>
            </w:r>
            <w:r w:rsidRPr="00E52044">
              <w:rPr>
                <w:color w:val="000000" w:themeColor="text1"/>
                <w:highlight w:val="white"/>
              </w:rPr>
              <w:t xml:space="preserve"> Quyết định của Hội đồng được thông qua theo nguyên tắc biểu quyết hoặc bỏ phiếu kín với ít nhất 2/3 ý kiến đồng ý của các thành viên Hội đồng;</w:t>
            </w:r>
          </w:p>
          <w:p w14:paraId="0AB23CC3"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highlight w:val="white"/>
              </w:rPr>
              <w:t xml:space="preserve">+ </w:t>
            </w:r>
            <w:r w:rsidRPr="00E52044">
              <w:rPr>
                <w:color w:val="000000" w:themeColor="text1"/>
              </w:rPr>
              <w:t>Khi cần thiết, Hội đồng mời cá nhân có đơn đề nghị đánh giá, công nhận hiệu quả áp dụng và khả năng nhân rộng của sáng kiến tham gia cuộc họp và trình bày làm rõ thêm;</w:t>
            </w:r>
          </w:p>
          <w:p w14:paraId="72D1BBE9"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rPr>
              <w:t>+ Các thành viên Hội đồng vì lý do không tham dự cuộc họp thì có trách nhiệm thông báo với Thường trực Hội đồng; đồng thời cho ý kiến của mình về các nội dung cuộc họp cùng kết quả biểu quyết gửi về Thường trực Hội đồng trước buổi họp để tổng hợp;</w:t>
            </w:r>
          </w:p>
          <w:p w14:paraId="7322C6E3" w14:textId="77777777" w:rsidR="00114170" w:rsidRPr="00E52044" w:rsidRDefault="00114170" w:rsidP="00114170">
            <w:pPr>
              <w:widowControl w:val="0"/>
              <w:pBdr>
                <w:top w:val="nil"/>
                <w:left w:val="nil"/>
                <w:bottom w:val="nil"/>
                <w:right w:val="nil"/>
                <w:between w:val="nil"/>
              </w:pBdr>
              <w:spacing w:before="120" w:after="120"/>
              <w:ind w:firstLine="567"/>
              <w:rPr>
                <w:color w:val="000000" w:themeColor="text1"/>
              </w:rPr>
            </w:pPr>
            <w:r w:rsidRPr="00E52044">
              <w:rPr>
                <w:color w:val="000000" w:themeColor="text1"/>
                <w:sz w:val="24"/>
                <w:szCs w:val="24"/>
              </w:rPr>
              <w:t>+</w:t>
            </w:r>
            <w:r w:rsidRPr="00E52044">
              <w:rPr>
                <w:color w:val="000000" w:themeColor="text1"/>
              </w:rPr>
              <w:t xml:space="preserve"> Tài liệu phục vụ cuộc họp Hội đồng được gửi trước đến các thành viên để các thành viên nghiên cứu, thẩm định.</w:t>
            </w:r>
          </w:p>
          <w:p w14:paraId="1834EC60"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 xml:space="preserve">3. Cơ quan thường trực Hội đồng </w:t>
            </w:r>
            <w:r w:rsidRPr="00E52044">
              <w:rPr>
                <w:color w:val="000000" w:themeColor="text1"/>
              </w:rPr>
              <w:lastRenderedPageBreak/>
              <w:t>đánh giá, công nhận hiệu quả áp dụng và khả năng nhân rộng của sáng kiến trong phạm vi tỉnh và toàn quốc là Sở Khoa học và Công nghệ. Nhiệm vụ của Cơ quan thường trực Hội đồng:</w:t>
            </w:r>
          </w:p>
          <w:p w14:paraId="415CE6BB" w14:textId="5AC58886"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a) Tổ chức xét duyệt sơ loại hiệu quả áp dụng và khả năng nhân rộng của sáng kiến trong phạm vi tỉnh và toàn quốc (bám sát theo Quy định tại Điều 19, Điều 20 Quy định này). Trình Hội đồng họp bỏ phiếu công nhận hiệu quả áp dụng và khả năng nhân rộng</w:t>
            </w:r>
            <w:r w:rsidRPr="00E52044">
              <w:rPr>
                <w:b/>
                <w:bCs/>
                <w:color w:val="000000" w:themeColor="text1"/>
                <w:sz w:val="25"/>
                <w:szCs w:val="25"/>
              </w:rPr>
              <w:t xml:space="preserve"> </w:t>
            </w:r>
            <w:r w:rsidRPr="00E52044">
              <w:rPr>
                <w:color w:val="000000" w:themeColor="text1"/>
              </w:rPr>
              <w:t>của sáng kiến</w:t>
            </w:r>
            <w:r w:rsidRPr="00E52044">
              <w:rPr>
                <w:b/>
                <w:bCs/>
                <w:color w:val="000000" w:themeColor="text1"/>
                <w:sz w:val="25"/>
                <w:szCs w:val="25"/>
              </w:rPr>
              <w:t xml:space="preserve"> </w:t>
            </w:r>
            <w:r w:rsidRPr="00E52044">
              <w:rPr>
                <w:color w:val="000000" w:themeColor="text1"/>
              </w:rPr>
              <w:t>trên địa bàn tỉnh và toàn quốc; căn cứ kết quả đánh giá của Hội đồng sáng kiến tỉnh, cơ quan thường trực Hội đồng sáng kiến tỉnh tham mưu theo Quy định.</w:t>
            </w:r>
          </w:p>
          <w:p w14:paraId="240C7531"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b) Tổng hợp, báo cáo về phiên họp của Hội đồng;</w:t>
            </w:r>
          </w:p>
          <w:p w14:paraId="0CF8A9CD"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 xml:space="preserve">c) Có trách nhiệm bảo quản, lưu trữ hồ sơ và các tài liệu kèm theo; </w:t>
            </w:r>
          </w:p>
          <w:p w14:paraId="3A96DE83"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d) Thực hiện đúng các quy định của pháp luật về giữ bí mật, công bố thông tin có liên quan đến sáng kiến được đánh giá công nhận;</w:t>
            </w:r>
          </w:p>
          <w:p w14:paraId="48E3148A"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lastRenderedPageBreak/>
              <w:t>đ) Thông tin, phổ biến về nội dung, lợi ích của thành tích, sáng kiến, giải pháp công tác trên các phương tiện thông tin, cho các cơ quan, đơn vị, cá nhân trong đơn vị, trong phạm vi tỉnh áp dụng để nâng cao hiệu quả công tác;</w:t>
            </w:r>
          </w:p>
          <w:p w14:paraId="4A97E0E0"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e) Tra cứu thông tin về tình trạng bảo hộ quyền sở hữu trí tuệ, trường hợp sáng kiến xét công nhận hiệu quả áp dụng và khả năng nhân rộng trong phạm vi tỉnh và toàn quốc là giải pháp có khả năng được bảo hộ quyền sở hữu công nghiệp (sáng chế, giải pháp hữu ích, kiểu dáng công nghiệp) thì ngoài việc công nhận cho tác giả, thường trực Hội đồng có trách nhiệm phối hợp, hỗ trợ với tác giả sáng kiến tiến hành các thủ tục cần thiết để xác lập quyền sở hữu công nghiệp theo quy định của pháp luật.</w:t>
            </w:r>
          </w:p>
          <w:p w14:paraId="3F9ADD0C"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i/>
                <w:iCs/>
                <w:color w:val="000000" w:themeColor="text1"/>
              </w:rPr>
            </w:pPr>
            <w:r w:rsidRPr="00E52044">
              <w:rPr>
                <w:color w:val="000000" w:themeColor="text1"/>
              </w:rPr>
              <w:t>g) Cơ quan thường trực Hội đồng sáng kiến được sử dụng con dấu của Sở Khoa học và Công nghệ để thực hiện nhiệm vụ được giao</w:t>
            </w:r>
            <w:r w:rsidRPr="00E52044">
              <w:rPr>
                <w:i/>
                <w:iCs/>
                <w:color w:val="000000" w:themeColor="text1"/>
              </w:rPr>
              <w:t>.</w:t>
            </w:r>
          </w:p>
          <w:p w14:paraId="331EEFE0"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 xml:space="preserve">4. Tổ Giúp việc cho thường trực </w:t>
            </w:r>
            <w:r w:rsidRPr="00E52044">
              <w:rPr>
                <w:color w:val="000000" w:themeColor="text1"/>
              </w:rPr>
              <w:lastRenderedPageBreak/>
              <w:t>Hội đồng sáng kiến đánh giá, công nhận hiệu quả áp dụng và khả năng nhân rộng của sáng kiến trong phạm vi tỉnh và toàn quốc do Sở Khoa học và Công nghệ tham mưu, đề xuất cử thành viên và Chủ tịch Hội đồng sáng kiến tỉnh quyết định thành lập. Nhiệm vụ Tổ Giúp việc cho thường trực Hội đồng:</w:t>
            </w:r>
          </w:p>
          <w:p w14:paraId="44E52809"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a) Tóm tắt việc áp dụng sáng kiến trên địa bàn tỉnh, toàn quốc đã đem lại hiệu quả kinh tế và hiệu quả xã hội, môi trường so với trước khi áp dụng giải pháp của sáng kiến.</w:t>
            </w:r>
          </w:p>
          <w:p w14:paraId="263DBBEF"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b) Xem xét hiệu quả áp dụng và khả năng nhân rộng của sáng kiến và các tài liệu minh chứng kèm theo.</w:t>
            </w:r>
          </w:p>
          <w:p w14:paraId="295F916C"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color w:val="000000" w:themeColor="text1"/>
              </w:rPr>
            </w:pPr>
            <w:r w:rsidRPr="00E52044">
              <w:rPr>
                <w:color w:val="000000" w:themeColor="text1"/>
              </w:rPr>
              <w:t>c) Thực hiện sơ loại và tổng hợp kết quả gửi về Cơ quan thường trực Hội đồng sáng kiến để xem xét thống nhất trình Hội đồng đánh giá, công nhận hiệu quả áp dụng và khả năng nhân rộng của sáng kiến trên địa bàn tỉnh và toàn quốc.</w:t>
            </w:r>
          </w:p>
          <w:p w14:paraId="525AAEA8"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567"/>
              <w:rPr>
                <w:b/>
                <w:bCs/>
                <w:color w:val="000000" w:themeColor="text1"/>
              </w:rPr>
            </w:pPr>
          </w:p>
        </w:tc>
        <w:tc>
          <w:tcPr>
            <w:tcW w:w="4678" w:type="dxa"/>
          </w:tcPr>
          <w:p w14:paraId="2E5B4096" w14:textId="7D09D37A" w:rsidR="00114170" w:rsidRPr="00E52044" w:rsidRDefault="00114170" w:rsidP="00114170">
            <w:pPr>
              <w:widowControl w:val="0"/>
              <w:pBdr>
                <w:top w:val="nil"/>
                <w:left w:val="nil"/>
                <w:bottom w:val="nil"/>
                <w:right w:val="nil"/>
                <w:between w:val="nil"/>
              </w:pBdr>
              <w:tabs>
                <w:tab w:val="left" w:pos="1023"/>
              </w:tabs>
              <w:spacing w:before="120" w:after="120"/>
              <w:ind w:firstLine="319"/>
              <w:rPr>
                <w:color w:val="000000" w:themeColor="text1"/>
              </w:rPr>
            </w:pPr>
            <w:r w:rsidRPr="00E52044">
              <w:rPr>
                <w:color w:val="000000" w:themeColor="text1"/>
              </w:rPr>
              <w:lastRenderedPageBreak/>
              <w:t>Quy định tại Điều 24 của dự thảo Quyết định kế thừa toàn bộ các quy định tại Điều 17 của Quyết định số 35/2024/QĐ-UBND ngày 28 tháng 11 năm 2024; đồng thời bổ sung vào điểm a khoản 3 điều này nhằm hoàn thiện nhiệm vụ của thường trực Hội đồng sáng kiến tỉnh: "</w:t>
            </w:r>
            <w:r w:rsidRPr="00E52044">
              <w:rPr>
                <w:i/>
                <w:color w:val="000000" w:themeColor="text1"/>
              </w:rPr>
              <w:t xml:space="preserve">a) Tổ chức xét duyệt sơ loại hiệu quả áp dụng và khả năng nhân rộng của sáng kiến trong phạm vi tỉnh và toàn quốc (bám sát theo Quy định tại Điều 19, Điều 20 Quy định này). Trình Hội đồng họp bỏ phiếu công nhận hiệu quả áp dụng và khả năng nhân rộng của sáng kiến trên địa bàn tỉnh và toàn quốc; </w:t>
            </w:r>
            <w:r w:rsidRPr="00E52044">
              <w:rPr>
                <w:i/>
                <w:color w:val="000000" w:themeColor="text1"/>
                <w:u w:val="single"/>
              </w:rPr>
              <w:t>căn cứ kết quả đánh giá của Hội đồng sáng kiến tỉnh, cơ quan thường trực Hội đồng sáng kiến tỉnh tham mưu theo khoản 2 Điều 6 Quy định này</w:t>
            </w:r>
            <w:r w:rsidRPr="00E52044">
              <w:rPr>
                <w:color w:val="000000" w:themeColor="text1"/>
              </w:rPr>
              <w:t>."</w:t>
            </w:r>
          </w:p>
          <w:p w14:paraId="096B959F" w14:textId="67F147C5" w:rsidR="00114170" w:rsidRPr="00E52044" w:rsidRDefault="00114170" w:rsidP="00114170">
            <w:pPr>
              <w:widowControl w:val="0"/>
              <w:pBdr>
                <w:top w:val="nil"/>
                <w:left w:val="nil"/>
                <w:bottom w:val="nil"/>
                <w:right w:val="nil"/>
                <w:between w:val="nil"/>
              </w:pBdr>
              <w:tabs>
                <w:tab w:val="left" w:pos="1023"/>
              </w:tabs>
              <w:spacing w:before="120" w:after="120"/>
              <w:ind w:firstLine="318"/>
              <w:rPr>
                <w:color w:val="000000" w:themeColor="text1"/>
              </w:rPr>
            </w:pPr>
            <w:r w:rsidRPr="00E52044">
              <w:rPr>
                <w:color w:val="000000" w:themeColor="text1"/>
              </w:rPr>
              <w:t>Đồng thời điều chỉnh bổ sung điểm b khoản 4 điều này như sau: "</w:t>
            </w:r>
            <w:r w:rsidRPr="00E52044">
              <w:rPr>
                <w:i/>
                <w:color w:val="000000" w:themeColor="text1"/>
              </w:rPr>
              <w:t>b) Xem xét hiệu quả áp dụng và khả năng nhân rộng của sáng kiến và các tài liệu minh chứng kèm theo</w:t>
            </w:r>
            <w:r w:rsidRPr="00E52044">
              <w:rPr>
                <w:color w:val="000000" w:themeColor="text1"/>
              </w:rPr>
              <w:t xml:space="preserve">." Nhằm đảm bảo việc đánh giá có căn cứ và sự phù hợp của </w:t>
            </w:r>
            <w:r w:rsidRPr="00E52044">
              <w:rPr>
                <w:color w:val="000000" w:themeColor="text1"/>
              </w:rPr>
              <w:lastRenderedPageBreak/>
              <w:t>các tài liệu minh chứng tránh đánh giá cảm tính.</w:t>
            </w:r>
          </w:p>
          <w:p w14:paraId="7F579E0B"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318"/>
              <w:rPr>
                <w:color w:val="000000" w:themeColor="text1"/>
              </w:rPr>
            </w:pPr>
            <w:r w:rsidRPr="00E52044">
              <w:rPr>
                <w:color w:val="000000" w:themeColor="text1"/>
              </w:rPr>
              <w:t xml:space="preserve">Nội dung quy định tại Điều này phù hợp với quy định tại khoản 6, Điều 33 và điểm d, khoản 2, Điều 36, Nghị định 152/2025/NĐ-CP, việc thành lập Hội đồng sáng kiến tỉnh nhằm đánh giá và tham mưu cho người đứng đầu tỉnh công nhận hiệu quả áp dụng và khả năng nhân rộng của sáng kiến trong phạm vi tỉnh và toàn quốc. Hội đồng sáng kiến do người đứng đầu cơ quan quyết định thành lập và quy định về tổ chức, hoạt động của Hội đồng. </w:t>
            </w:r>
          </w:p>
          <w:p w14:paraId="5F570F6B" w14:textId="77777777" w:rsidR="00114170" w:rsidRPr="00E52044" w:rsidRDefault="00114170" w:rsidP="00114170">
            <w:pPr>
              <w:widowControl w:val="0"/>
              <w:pBdr>
                <w:top w:val="nil"/>
                <w:left w:val="nil"/>
                <w:bottom w:val="nil"/>
                <w:right w:val="nil"/>
                <w:between w:val="nil"/>
              </w:pBdr>
              <w:tabs>
                <w:tab w:val="left" w:pos="1023"/>
              </w:tabs>
              <w:spacing w:before="120" w:after="120"/>
              <w:ind w:firstLine="318"/>
              <w:rPr>
                <w:color w:val="000000" w:themeColor="text1"/>
              </w:rPr>
            </w:pPr>
            <w:r w:rsidRPr="00E52044">
              <w:rPr>
                <w:color w:val="000000" w:themeColor="text1"/>
              </w:rPr>
              <w:t>Thành phần hội đồng sáng kiến thực hiện theo quy định tại Điều 8, Thông tư số 18/2013/TT-BKHCN.</w:t>
            </w:r>
          </w:p>
          <w:p w14:paraId="29F76CCA" w14:textId="77777777" w:rsidR="00114170" w:rsidRPr="00E52044" w:rsidRDefault="00114170" w:rsidP="00114170">
            <w:pPr>
              <w:spacing w:before="120" w:after="120"/>
              <w:rPr>
                <w:color w:val="000000" w:themeColor="text1"/>
              </w:rPr>
            </w:pPr>
          </w:p>
        </w:tc>
      </w:tr>
      <w:tr w:rsidR="00114170" w:rsidRPr="00E52044" w14:paraId="60E0EE15" w14:textId="77777777" w:rsidTr="00654767">
        <w:tc>
          <w:tcPr>
            <w:tcW w:w="845" w:type="dxa"/>
          </w:tcPr>
          <w:p w14:paraId="7DD03BA9"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388DCF09" w14:textId="77777777" w:rsidR="00114170" w:rsidRPr="00E52044" w:rsidRDefault="00114170" w:rsidP="00114170">
            <w:pPr>
              <w:widowControl w:val="0"/>
              <w:spacing w:before="120" w:after="120"/>
              <w:ind w:firstLine="567"/>
              <w:rPr>
                <w:b/>
                <w:bCs/>
                <w:color w:val="000000" w:themeColor="text1"/>
              </w:rPr>
            </w:pPr>
          </w:p>
        </w:tc>
        <w:tc>
          <w:tcPr>
            <w:tcW w:w="4677" w:type="dxa"/>
          </w:tcPr>
          <w:p w14:paraId="334C63DD" w14:textId="77777777" w:rsidR="00114170" w:rsidRPr="00E52044" w:rsidRDefault="00114170" w:rsidP="00114170">
            <w:pPr>
              <w:widowControl w:val="0"/>
              <w:spacing w:before="120" w:after="120"/>
              <w:ind w:firstLine="322"/>
              <w:rPr>
                <w:b/>
                <w:bCs/>
                <w:color w:val="000000" w:themeColor="text1"/>
              </w:rPr>
            </w:pPr>
            <w:bookmarkStart w:id="34" w:name="_heading=h.57e7j1kkwbb6" w:colFirst="0" w:colLast="0"/>
            <w:bookmarkStart w:id="35" w:name="_Hlk232077413"/>
            <w:bookmarkEnd w:id="34"/>
            <w:r w:rsidRPr="00E52044">
              <w:rPr>
                <w:b/>
                <w:bCs/>
                <w:color w:val="000000" w:themeColor="text1"/>
              </w:rPr>
              <w:t xml:space="preserve">Điều </w:t>
            </w:r>
            <w:r w:rsidRPr="00E52044">
              <w:rPr>
                <w:b/>
                <w:bCs/>
                <w:color w:val="000000" w:themeColor="text1"/>
                <w:lang w:val="nl-NL"/>
              </w:rPr>
              <w:t>25</w:t>
            </w:r>
            <w:r w:rsidRPr="00E52044">
              <w:rPr>
                <w:b/>
                <w:bCs/>
                <w:color w:val="000000" w:themeColor="text1"/>
              </w:rPr>
              <w:t>. Điều kiện công nhận hiệu quả áp dụng và phạm vi ảnh hưởng của nhiệm vụ khoa học và công nghệ trong phạm vi cơ sở.</w:t>
            </w:r>
          </w:p>
          <w:p w14:paraId="149FD5BA" w14:textId="77777777" w:rsidR="00114170" w:rsidRPr="00E52044" w:rsidRDefault="00114170" w:rsidP="00114170">
            <w:pPr>
              <w:widowControl w:val="0"/>
              <w:spacing w:before="120" w:after="120"/>
              <w:ind w:firstLine="567"/>
              <w:rPr>
                <w:color w:val="000000" w:themeColor="text1"/>
              </w:rPr>
            </w:pPr>
            <w:r w:rsidRPr="00E52044">
              <w:rPr>
                <w:color w:val="000000" w:themeColor="text1"/>
              </w:rPr>
              <w:t>Nhiệm vụ khoa học và công nghệ được công nhận hiệu quả áp dụng và phạm vi ảnh hưởng trong cơ sở đáp ứng các điều kiện sau:</w:t>
            </w:r>
          </w:p>
          <w:p w14:paraId="52D6FC23" w14:textId="77777777" w:rsidR="00114170" w:rsidRPr="00E52044" w:rsidRDefault="00114170" w:rsidP="00114170">
            <w:pPr>
              <w:widowControl w:val="0"/>
              <w:spacing w:before="120" w:after="120"/>
              <w:ind w:firstLine="567"/>
              <w:rPr>
                <w:b/>
                <w:bCs/>
                <w:color w:val="000000" w:themeColor="text1"/>
              </w:rPr>
            </w:pPr>
            <w:r w:rsidRPr="00E52044">
              <w:rPr>
                <w:color w:val="000000" w:themeColor="text1"/>
              </w:rPr>
              <w:t>1.</w:t>
            </w:r>
            <w:r w:rsidRPr="00E52044">
              <w:rPr>
                <w:b/>
                <w:bCs/>
                <w:color w:val="000000" w:themeColor="text1"/>
              </w:rPr>
              <w:t xml:space="preserve"> </w:t>
            </w:r>
            <w:r w:rsidRPr="00E52044">
              <w:rPr>
                <w:color w:val="000000" w:themeColor="text1"/>
              </w:rPr>
              <w:t>Đã được cơ quan có thẩm quyền đánh giá kết quả từ mức đạt trở lên;</w:t>
            </w:r>
          </w:p>
          <w:p w14:paraId="1C93B411" w14:textId="77777777" w:rsidR="00114170" w:rsidRPr="00E52044" w:rsidRDefault="00114170" w:rsidP="00114170">
            <w:pPr>
              <w:widowControl w:val="0"/>
              <w:tabs>
                <w:tab w:val="left" w:pos="993"/>
              </w:tabs>
              <w:spacing w:before="120" w:after="120"/>
              <w:ind w:firstLine="567"/>
              <w:rPr>
                <w:color w:val="000000" w:themeColor="text1"/>
              </w:rPr>
            </w:pPr>
            <w:r w:rsidRPr="00E52044">
              <w:rPr>
                <w:color w:val="000000" w:themeColor="text1"/>
              </w:rPr>
              <w:t>2.</w:t>
            </w:r>
            <w:r w:rsidRPr="00E52044">
              <w:rPr>
                <w:b/>
                <w:bCs/>
                <w:color w:val="000000" w:themeColor="text1"/>
              </w:rPr>
              <w:t xml:space="preserve"> </w:t>
            </w:r>
            <w:r w:rsidRPr="00E52044">
              <w:rPr>
                <w:color w:val="000000" w:themeColor="text1"/>
              </w:rPr>
              <w:t>Đã áp dụng hiệu quả trong phạm vi cơ sở.</w:t>
            </w:r>
          </w:p>
          <w:bookmarkEnd w:id="35"/>
          <w:p w14:paraId="696FB27C" w14:textId="77777777" w:rsidR="00114170" w:rsidRPr="00E52044" w:rsidRDefault="00114170" w:rsidP="00114170">
            <w:pPr>
              <w:widowControl w:val="0"/>
              <w:tabs>
                <w:tab w:val="left" w:pos="993"/>
              </w:tabs>
              <w:spacing w:before="120" w:after="120"/>
              <w:ind w:firstLine="567"/>
              <w:rPr>
                <w:color w:val="000000" w:themeColor="text1"/>
              </w:rPr>
            </w:pPr>
          </w:p>
        </w:tc>
        <w:tc>
          <w:tcPr>
            <w:tcW w:w="4678" w:type="dxa"/>
          </w:tcPr>
          <w:p w14:paraId="7D1F35BB" w14:textId="77777777" w:rsidR="00114170" w:rsidRPr="00E52044" w:rsidRDefault="00114170" w:rsidP="00114170">
            <w:pPr>
              <w:spacing w:before="120" w:after="120"/>
              <w:ind w:firstLine="318"/>
              <w:rPr>
                <w:color w:val="000000" w:themeColor="text1"/>
              </w:rPr>
            </w:pPr>
            <w:r w:rsidRPr="00E52044">
              <w:rPr>
                <w:color w:val="000000" w:themeColor="text1"/>
              </w:rPr>
              <w:t>Quy định tại Điều 25 của dự thảo Quyết định là nội dung mới, quy định nhằm làm rõ điều kiện đạt danh hiệu Chiến sĩ thi đua cơ sở theo quy định tại Điều 23 Luật Thi đua, khen thưởng năm 2022 và đồng thời làm rõ tiêu chí xem xét theo quy định tại khoản 4 Điều 9 Thông tư số 15/2025/TT-BNV.</w:t>
            </w:r>
          </w:p>
          <w:p w14:paraId="315D3C59" w14:textId="77777777" w:rsidR="00114170" w:rsidRPr="00E52044" w:rsidRDefault="00114170" w:rsidP="00114170">
            <w:pPr>
              <w:spacing w:before="120" w:after="120"/>
              <w:ind w:firstLine="318"/>
              <w:rPr>
                <w:color w:val="000000" w:themeColor="text1"/>
              </w:rPr>
            </w:pPr>
            <w:r w:rsidRPr="00E52044">
              <w:rPr>
                <w:color w:val="000000" w:themeColor="text1"/>
              </w:rPr>
              <w:t>Quy định này giúp sàng lọc các nhiệm vụ khoa học và công nghệ có giá trị thực sự thông qua đánh giá của cơ quan có thẩm quyền; làm căn cứ thống nhất trong đánh giá, bảo đảm chỉ những nhiệm vụ đã được triển khai thực tế, có kết quả rõ ràng và đáp ứng điều kiện mới được xem xét.</w:t>
            </w:r>
          </w:p>
        </w:tc>
      </w:tr>
      <w:tr w:rsidR="00114170" w:rsidRPr="00E52044" w14:paraId="49E9D238" w14:textId="77777777" w:rsidTr="00654767">
        <w:tc>
          <w:tcPr>
            <w:tcW w:w="845" w:type="dxa"/>
          </w:tcPr>
          <w:p w14:paraId="301A8DF9"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05C543FB" w14:textId="77777777" w:rsidR="00114170" w:rsidRPr="00E52044" w:rsidRDefault="00114170" w:rsidP="00114170">
            <w:pPr>
              <w:widowControl w:val="0"/>
              <w:spacing w:before="120" w:after="120"/>
              <w:ind w:firstLine="567"/>
              <w:rPr>
                <w:b/>
                <w:bCs/>
                <w:color w:val="000000" w:themeColor="text1"/>
              </w:rPr>
            </w:pPr>
          </w:p>
        </w:tc>
        <w:tc>
          <w:tcPr>
            <w:tcW w:w="4677" w:type="dxa"/>
          </w:tcPr>
          <w:p w14:paraId="478DBB07" w14:textId="77777777" w:rsidR="00DD438B" w:rsidRPr="00E52044" w:rsidRDefault="00DD438B" w:rsidP="00DD438B">
            <w:pPr>
              <w:widowControl w:val="0"/>
              <w:spacing w:before="120" w:after="120"/>
              <w:ind w:firstLine="567"/>
              <w:rPr>
                <w:b/>
                <w:bCs/>
                <w:color w:val="000000" w:themeColor="text1"/>
                <w:spacing w:val="-2"/>
              </w:rPr>
            </w:pPr>
            <w:bookmarkStart w:id="36" w:name="_Hlk233355798"/>
            <w:r w:rsidRPr="00E52044">
              <w:rPr>
                <w:b/>
                <w:bCs/>
                <w:color w:val="000000" w:themeColor="text1"/>
                <w:spacing w:val="-2"/>
              </w:rPr>
              <w:t>Điều 26. Hồ sơ đề nghị công nhận hiệu quả áp dụng và phạm vi ảnh hưởng của nhiệm vụ khoa học và công nghệ trong phạm vi cơ sở</w:t>
            </w:r>
          </w:p>
          <w:bookmarkEnd w:id="36"/>
          <w:p w14:paraId="234CCD84" w14:textId="77777777" w:rsidR="00DD438B" w:rsidRPr="00E52044" w:rsidRDefault="00DD438B" w:rsidP="00DD438B">
            <w:pPr>
              <w:widowControl w:val="0"/>
              <w:spacing w:before="120" w:after="120"/>
              <w:ind w:firstLine="567"/>
              <w:rPr>
                <w:b/>
                <w:bCs/>
                <w:color w:val="000000" w:themeColor="text1"/>
              </w:rPr>
            </w:pPr>
            <w:r w:rsidRPr="00E52044">
              <w:rPr>
                <w:color w:val="000000" w:themeColor="text1"/>
              </w:rPr>
              <w:t>Hồ sơ đề nghị do tác giả nhiệm vụ khoa học và công nghệ thực hiện; thành phần hồ sơ đề nghị bao gồm các tài liệu sau:</w:t>
            </w:r>
          </w:p>
          <w:p w14:paraId="54750FDA" w14:textId="77777777" w:rsidR="00DD438B" w:rsidRPr="00E52044" w:rsidRDefault="00DD438B" w:rsidP="00DD438B">
            <w:pPr>
              <w:widowControl w:val="0"/>
              <w:spacing w:before="120" w:after="120"/>
              <w:ind w:firstLine="567"/>
              <w:rPr>
                <w:color w:val="000000" w:themeColor="text1"/>
              </w:rPr>
            </w:pPr>
            <w:r w:rsidRPr="00E52044">
              <w:rPr>
                <w:color w:val="000000" w:themeColor="text1"/>
              </w:rPr>
              <w:lastRenderedPageBreak/>
              <w:t>1. Văn bản đề nghị công nhận hiệu quả áp dụng và khả năng nhân rộng của nhiệm vụ khoa học và công nghệ trong phạm vi cơ sở (</w:t>
            </w:r>
            <w:r w:rsidRPr="00E52044">
              <w:rPr>
                <w:i/>
                <w:color w:val="000000" w:themeColor="text1"/>
              </w:rPr>
              <w:t>ghi rõ năm đề nghị</w:t>
            </w:r>
            <w:r w:rsidRPr="00E52044">
              <w:rPr>
                <w:color w:val="000000" w:themeColor="text1"/>
              </w:rPr>
              <w:t>), có ký tên của tác giả (nhiệm vụ khoa học và công nghệ có đồng tác giả thì toàn bộ nhóm tác giả phải ký tên).</w:t>
            </w:r>
          </w:p>
          <w:p w14:paraId="29EE024D" w14:textId="77777777" w:rsidR="00DD438B" w:rsidRPr="00E52044" w:rsidRDefault="00DD438B" w:rsidP="00DD438B">
            <w:pPr>
              <w:widowControl w:val="0"/>
              <w:shd w:val="clear" w:color="auto" w:fill="FFFFFF"/>
              <w:spacing w:before="120" w:after="120"/>
              <w:ind w:firstLine="567"/>
              <w:rPr>
                <w:i/>
                <w:iCs/>
                <w:color w:val="000000" w:themeColor="text1"/>
              </w:rPr>
            </w:pPr>
            <w:r w:rsidRPr="00E52044">
              <w:rPr>
                <w:color w:val="000000" w:themeColor="text1"/>
              </w:rPr>
              <w:t>2. Tài liệu chứng minh thể hiện kết quả của nhiệm vụ khoa học và công nghệ được đánh giá từ mức đạt trở lên (</w:t>
            </w:r>
            <w:r w:rsidRPr="00E52044">
              <w:rPr>
                <w:i/>
                <w:iCs/>
                <w:color w:val="000000" w:themeColor="text1"/>
              </w:rPr>
              <w:t>Giấy chứng nhận đăng ký kết quả thực hiện nhiệm vụ khoa học và công nghệ, Giấy xác nhận kết quả thực hiện nhiệm vụ khoa học và công nghệ, …).</w:t>
            </w:r>
          </w:p>
          <w:p w14:paraId="2ADB113A" w14:textId="77777777" w:rsidR="00DD438B" w:rsidRPr="00E52044" w:rsidRDefault="00DD438B" w:rsidP="00DD438B">
            <w:pPr>
              <w:widowControl w:val="0"/>
              <w:shd w:val="clear" w:color="auto" w:fill="FFFFFF"/>
              <w:spacing w:before="120" w:after="120"/>
              <w:ind w:firstLine="567"/>
              <w:rPr>
                <w:iCs/>
                <w:color w:val="000000" w:themeColor="text1"/>
              </w:rPr>
            </w:pPr>
            <w:r w:rsidRPr="00E52044">
              <w:rPr>
                <w:iCs/>
                <w:color w:val="000000" w:themeColor="text1"/>
              </w:rPr>
              <w:t>3. Tài liệu chứng minh nhiệm vụ khoa học và công nghệ đã được áp dụng hiệu quả, có phạm vi ảnh hưởng trong cơ sở (</w:t>
            </w:r>
            <w:r w:rsidRPr="00E52044">
              <w:rPr>
                <w:i/>
                <w:iCs/>
                <w:color w:val="000000" w:themeColor="text1"/>
              </w:rPr>
              <w:t>báo cáo thể hiện hiệu quả áp dụng và phạm vi ảnh hưởng</w:t>
            </w:r>
            <w:r w:rsidRPr="00E52044">
              <w:rPr>
                <w:iCs/>
                <w:color w:val="000000" w:themeColor="text1"/>
              </w:rPr>
              <w:t>).</w:t>
            </w:r>
          </w:p>
          <w:p w14:paraId="4EAE0A4E" w14:textId="77777777" w:rsidR="00114170" w:rsidRPr="00E52044" w:rsidRDefault="00114170" w:rsidP="00114170">
            <w:pPr>
              <w:widowControl w:val="0"/>
              <w:shd w:val="clear" w:color="auto" w:fill="FFFFFF"/>
              <w:spacing w:before="120" w:after="120"/>
              <w:ind w:firstLine="567"/>
              <w:rPr>
                <w:iCs/>
                <w:color w:val="000000" w:themeColor="text1"/>
              </w:rPr>
            </w:pPr>
          </w:p>
        </w:tc>
        <w:tc>
          <w:tcPr>
            <w:tcW w:w="4678" w:type="dxa"/>
          </w:tcPr>
          <w:p w14:paraId="05CE4428" w14:textId="77777777" w:rsidR="00114170" w:rsidRPr="00E52044" w:rsidRDefault="00114170" w:rsidP="00114170">
            <w:pPr>
              <w:spacing w:before="120" w:after="120"/>
              <w:ind w:firstLine="323"/>
              <w:rPr>
                <w:color w:val="000000" w:themeColor="text1"/>
              </w:rPr>
            </w:pPr>
            <w:r w:rsidRPr="00E52044">
              <w:rPr>
                <w:color w:val="000000" w:themeColor="text1"/>
              </w:rPr>
              <w:lastRenderedPageBreak/>
              <w:t>Quy định tại Điều 26 của dự thảo Quyết định là nội dung mới, quy định thành phần hồ sơ nộp nhằm đảm bảo việc thống nhất trong việc chuẩn bị hồ sơ, tiếp nhận và thẩm định hồ sơ. Các tài liệu này do cá nhân có nhu cầu chuẩn bị.</w:t>
            </w:r>
          </w:p>
          <w:p w14:paraId="1E238E53" w14:textId="77777777" w:rsidR="00114170" w:rsidRPr="00E52044" w:rsidRDefault="00114170" w:rsidP="00114170">
            <w:pPr>
              <w:spacing w:before="120" w:after="120"/>
              <w:ind w:firstLine="323"/>
              <w:rPr>
                <w:color w:val="000000" w:themeColor="text1"/>
              </w:rPr>
            </w:pPr>
            <w:r w:rsidRPr="00E52044">
              <w:rPr>
                <w:color w:val="000000" w:themeColor="text1"/>
              </w:rPr>
              <w:lastRenderedPageBreak/>
              <w:t>Việc Quy định thành phần hồ sơ nhằm bảo đảm có đủ tài liệu để kiểm chứng tính xác thực, mức độ hiệu quả và phạm vi ảnh hưởng của nhiệm vụ tạo điều kiện và cơ sở thuận lợi để Hội đồng sáng kiến cấp cơ sở tham mưu người đứng đầu cơ quan công nhận hiệu quả áp dụng và phạm vi ảnh hưởng của nhiệm vụ khoa học và công nghệ trong trường hợp đề nghị danh hiệu “Chiến sĩ thi đua cơ sở".</w:t>
            </w:r>
          </w:p>
          <w:p w14:paraId="551962A2" w14:textId="12F87AEE" w:rsidR="00114170" w:rsidRPr="00E52044" w:rsidRDefault="00114170" w:rsidP="00114170">
            <w:pPr>
              <w:spacing w:before="120" w:after="120"/>
              <w:ind w:firstLine="323"/>
              <w:rPr>
                <w:color w:val="000000" w:themeColor="text1"/>
              </w:rPr>
            </w:pPr>
            <w:r w:rsidRPr="00E52044">
              <w:rPr>
                <w:color w:val="000000" w:themeColor="text1"/>
              </w:rPr>
              <w:t>Thành phần hồ sơ nhằm cụ thể hóa các điều kiện được quy định tại Điều 25 của dự thảo này vì mỗi thành phần hồ sơ là một bằng chứng thực tế, độc lập nhằm xác thực đối tượng đã thỏa mãn hoàn toàn điều kiện tương ứng tại Điều 25. Việc quy định thành phần hồ sơ dựa trên các điều kiện này đảm bảo mọi điều kiện đặt ra đều phải được chứng minh bằng tài liệu hợp pháp cũng như mọi tài liệu trong hồ sơ đều phải phục vụ trực tiếp cho việc làm rõ một điều kiện cụ thể.</w:t>
            </w:r>
          </w:p>
        </w:tc>
      </w:tr>
      <w:tr w:rsidR="00114170" w:rsidRPr="00E52044" w14:paraId="0B214951" w14:textId="77777777" w:rsidTr="00654767">
        <w:tc>
          <w:tcPr>
            <w:tcW w:w="845" w:type="dxa"/>
          </w:tcPr>
          <w:p w14:paraId="2A32815E"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6E99B083" w14:textId="77777777" w:rsidR="00114170" w:rsidRPr="00E52044" w:rsidRDefault="00114170" w:rsidP="00114170">
            <w:pPr>
              <w:widowControl w:val="0"/>
              <w:shd w:val="clear" w:color="auto" w:fill="FFFFFF"/>
              <w:spacing w:before="120" w:after="120"/>
              <w:ind w:firstLine="567"/>
              <w:rPr>
                <w:b/>
                <w:bCs/>
                <w:color w:val="000000" w:themeColor="text1"/>
              </w:rPr>
            </w:pPr>
          </w:p>
        </w:tc>
        <w:tc>
          <w:tcPr>
            <w:tcW w:w="4677" w:type="dxa"/>
          </w:tcPr>
          <w:p w14:paraId="191588BB" w14:textId="77777777" w:rsidR="00114170" w:rsidRPr="00E52044" w:rsidRDefault="00114170" w:rsidP="00114170">
            <w:pPr>
              <w:widowControl w:val="0"/>
              <w:shd w:val="clear" w:color="auto" w:fill="FFFFFF"/>
              <w:spacing w:before="120" w:after="120"/>
              <w:ind w:firstLine="567"/>
              <w:rPr>
                <w:rFonts w:ascii="Times New Roman Bold" w:hAnsi="Times New Roman Bold"/>
                <w:b/>
                <w:bCs/>
                <w:color w:val="000000" w:themeColor="text1"/>
                <w:spacing w:val="-2"/>
              </w:rPr>
            </w:pPr>
            <w:bookmarkStart w:id="37" w:name="_heading=h.3e0ghcadeco6" w:colFirst="0" w:colLast="0"/>
            <w:bookmarkEnd w:id="37"/>
            <w:r w:rsidRPr="00E52044">
              <w:rPr>
                <w:rFonts w:ascii="Times New Roman Bold" w:hAnsi="Times New Roman Bold"/>
                <w:b/>
                <w:bCs/>
                <w:color w:val="000000" w:themeColor="text1"/>
                <w:spacing w:val="-2"/>
              </w:rPr>
              <w:t>Điều 27. Tiếp nhận, xem xét và công nhận</w:t>
            </w:r>
            <w:r w:rsidRPr="00E52044">
              <w:rPr>
                <w:rFonts w:ascii="Times New Roman Bold" w:hAnsi="Times New Roman Bold"/>
                <w:color w:val="000000" w:themeColor="text1"/>
                <w:spacing w:val="-2"/>
              </w:rPr>
              <w:t xml:space="preserve"> </w:t>
            </w:r>
            <w:r w:rsidRPr="00E52044">
              <w:rPr>
                <w:rFonts w:ascii="Times New Roman Bold" w:hAnsi="Times New Roman Bold"/>
                <w:b/>
                <w:bCs/>
                <w:color w:val="000000" w:themeColor="text1"/>
                <w:spacing w:val="-2"/>
              </w:rPr>
              <w:t xml:space="preserve">hiệu quả áp dụng và phạm vi ảnh hưởng của nhiệm vụ khoa học và công nghệ trong phạm vi cơ sở </w:t>
            </w:r>
          </w:p>
          <w:p w14:paraId="6A2B1A37" w14:textId="77777777" w:rsidR="00114170" w:rsidRPr="00E52044" w:rsidRDefault="00114170" w:rsidP="00114170">
            <w:pPr>
              <w:widowControl w:val="0"/>
              <w:shd w:val="clear" w:color="auto" w:fill="FFFFFF"/>
              <w:spacing w:before="120" w:after="120"/>
              <w:ind w:firstLine="567"/>
              <w:rPr>
                <w:color w:val="000000" w:themeColor="text1"/>
              </w:rPr>
            </w:pPr>
            <w:bookmarkStart w:id="38" w:name="_heading=h.n6fev0t1ih6i" w:colFirst="0" w:colLast="0"/>
            <w:bookmarkEnd w:id="38"/>
            <w:r w:rsidRPr="00E52044">
              <w:rPr>
                <w:color w:val="000000" w:themeColor="text1"/>
              </w:rPr>
              <w:t xml:space="preserve">1. Việc xem xét hiệu quả áp dụng và phạm vi ảnh hưởng của nhiệm vụ khoa học và công nghệ trong phạm vi cơ sở được thực hiện thông qua Hội đồng sáng kiến cấp cơ sở. </w:t>
            </w:r>
          </w:p>
          <w:p w14:paraId="1299973C" w14:textId="77777777" w:rsidR="00114170" w:rsidRPr="00E52044" w:rsidRDefault="00114170" w:rsidP="00114170">
            <w:pPr>
              <w:widowControl w:val="0"/>
              <w:shd w:val="clear" w:color="auto" w:fill="FFFFFF"/>
              <w:spacing w:before="120" w:after="120"/>
              <w:ind w:firstLine="567"/>
              <w:rPr>
                <w:color w:val="000000" w:themeColor="text1"/>
              </w:rPr>
            </w:pPr>
            <w:bookmarkStart w:id="39" w:name="_heading=h.qbq5tetbwnu0" w:colFirst="0" w:colLast="0"/>
            <w:bookmarkEnd w:id="39"/>
            <w:r w:rsidRPr="00E52044">
              <w:rPr>
                <w:color w:val="000000" w:themeColor="text1"/>
              </w:rPr>
              <w:t xml:space="preserve">2. Hội đồng sáng kiến cấp cơ sở tổ chức xem xét các nội dung theo Điều 25 và Điều 26 tại quy định này. </w:t>
            </w:r>
          </w:p>
          <w:p w14:paraId="294B97D0" w14:textId="77777777" w:rsidR="00114170" w:rsidRPr="00E52044" w:rsidRDefault="00114170" w:rsidP="00114170">
            <w:pPr>
              <w:widowControl w:val="0"/>
              <w:shd w:val="clear" w:color="auto" w:fill="FFFFFF"/>
              <w:spacing w:before="120" w:after="120"/>
              <w:ind w:firstLine="567"/>
              <w:rPr>
                <w:color w:val="000000" w:themeColor="text1"/>
              </w:rPr>
            </w:pPr>
            <w:bookmarkStart w:id="40" w:name="_heading=h.gx9vc12axerj" w:colFirst="0" w:colLast="0"/>
            <w:bookmarkEnd w:id="40"/>
            <w:r w:rsidRPr="00E52044">
              <w:rPr>
                <w:color w:val="000000" w:themeColor="text1"/>
              </w:rPr>
              <w:t>Biên bản họp Hội đồng phải ghi nhận đầy đủ ý kiến cụ thể về điều kiện công nhận hiệu quả áp dụng và khả năng nhân rộng của từng nhiệm vụ khoa học và công nghệ trong phạm vi cơ sở, tỉnh, toàn quốc và sự hợp lệ của các minh chứng kèm theo hồ sơ.</w:t>
            </w:r>
          </w:p>
          <w:p w14:paraId="540BD72F" w14:textId="77777777" w:rsidR="00114170" w:rsidRPr="00E52044" w:rsidRDefault="00114170" w:rsidP="00114170">
            <w:pPr>
              <w:widowControl w:val="0"/>
              <w:shd w:val="clear" w:color="auto" w:fill="FFFFFF"/>
              <w:spacing w:before="120" w:after="120"/>
              <w:ind w:firstLine="567"/>
              <w:rPr>
                <w:color w:val="000000" w:themeColor="text1"/>
              </w:rPr>
            </w:pPr>
            <w:bookmarkStart w:id="41" w:name="_heading=h.8pctg9k4o3v" w:colFirst="0" w:colLast="0"/>
            <w:bookmarkStart w:id="42" w:name="_Hlk232077504"/>
            <w:bookmarkEnd w:id="41"/>
            <w:r w:rsidRPr="00E52044">
              <w:rPr>
                <w:color w:val="000000" w:themeColor="text1"/>
              </w:rPr>
              <w:t xml:space="preserve">3. Người đứng đầu cơ quan, tổ chức, đơn vị trên cơ sở kết quả xem xét của Hội đồng sáng kiến cấp cơ sở công nhận hiệu quả áp dụng và phạm vi ảnh hưởng của nhiệm vụ khoa học và công </w:t>
            </w:r>
            <w:r w:rsidRPr="00E52044">
              <w:rPr>
                <w:color w:val="000000" w:themeColor="text1"/>
              </w:rPr>
              <w:lastRenderedPageBreak/>
              <w:t>nghệ trong phạm vi cơ sở. Việc công nhận được thể hiện bằng văn bản xác nhận theo mẫu số 13 ban hành kèm theo Nghị định số 152/2025/NĐ-CP.</w:t>
            </w:r>
          </w:p>
          <w:p w14:paraId="654B10FF" w14:textId="77777777"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4. Cơ quan, tổ chức, đơn vị cấp cơ sở gửi kết quả về tổ chức, cá nhân đề nghị; hoàn thiện, tổng hợp và gửi hồ sơ đến cơ quan thường trực Hội đồng sáng kiến tỉnh đề xuất xét, công nhận hiệu quả áp dụng và khả năng nhân rộng của nhiệm vụ khoa học và công nghệ trong phạm vi tỉnh, toàn quốc (nếu có).</w:t>
            </w:r>
          </w:p>
          <w:bookmarkEnd w:id="42"/>
          <w:p w14:paraId="0BD7E832" w14:textId="77777777" w:rsidR="00114170" w:rsidRPr="00E52044" w:rsidRDefault="00114170" w:rsidP="00114170">
            <w:pPr>
              <w:widowControl w:val="0"/>
              <w:shd w:val="clear" w:color="auto" w:fill="FFFFFF"/>
              <w:spacing w:before="120" w:after="120"/>
              <w:ind w:firstLine="567"/>
              <w:rPr>
                <w:b/>
                <w:bCs/>
                <w:color w:val="000000" w:themeColor="text1"/>
              </w:rPr>
            </w:pPr>
          </w:p>
        </w:tc>
        <w:tc>
          <w:tcPr>
            <w:tcW w:w="4678" w:type="dxa"/>
          </w:tcPr>
          <w:p w14:paraId="74F38CAB" w14:textId="77777777" w:rsidR="00114170" w:rsidRPr="00E52044" w:rsidRDefault="00114170" w:rsidP="00114170">
            <w:pPr>
              <w:widowControl w:val="0"/>
              <w:shd w:val="clear" w:color="auto" w:fill="FFFFFF"/>
              <w:spacing w:before="120" w:after="120"/>
              <w:ind w:firstLine="318"/>
              <w:rPr>
                <w:color w:val="000000" w:themeColor="text1"/>
              </w:rPr>
            </w:pPr>
            <w:r w:rsidRPr="00E52044">
              <w:rPr>
                <w:color w:val="000000" w:themeColor="text1"/>
              </w:rPr>
              <w:lastRenderedPageBreak/>
              <w:t>Quy định tại Điều 27 của dự thảo Quyết định là nội dung mới, quy định nhằm đảm bảo trình tự  xử lý hồ sơ được thực hiện thống nhất; đúng thẩm quyền. Đồng thời, quy định này tạo cơ sở để kiểm soát chặt chẽ việc đánh giá, bảo đảm khách quan, minh bạch trong quá trình xem xét công nhận; xác định rõ trách nhiệm của cơ quan, đơn vị liên quan trong từng khâu. Qua đó, góp phần nâng cao chất lượng công nhận, tránh tình trạng hình thức khi thực hiện.</w:t>
            </w:r>
          </w:p>
          <w:p w14:paraId="24371550" w14:textId="5774AF87" w:rsidR="00114170" w:rsidRPr="00E52044" w:rsidRDefault="00114170" w:rsidP="00114170">
            <w:pPr>
              <w:widowControl w:val="0"/>
              <w:shd w:val="clear" w:color="auto" w:fill="FFFFFF"/>
              <w:spacing w:before="120" w:after="120"/>
              <w:ind w:firstLine="318"/>
              <w:rPr>
                <w:color w:val="000000" w:themeColor="text1"/>
              </w:rPr>
            </w:pPr>
            <w:r w:rsidRPr="00E52044">
              <w:rPr>
                <w:color w:val="000000" w:themeColor="text1"/>
              </w:rPr>
              <w:t>Việc quy định nội dung tiếp nhận, xem xét và công nhận hiệu quả áp dụng và phạm vi ảnh hưởng của nhiệm vụ khoa học và công nghệ trong phạm vi cơ sở nhằm cụ thể hóa thẩm quyền được giao tại khoản 6 Điều 33 Nghị định số 152/2025/NĐ-CP, thông tư số 15/2025/TT-BNV, đồng thời tạo cơ sở pháp lý để xét tặng danh hiệu 'Chiến sĩ thi đua cơ sở' theo Luật Thi đua, Khen thưởng năm 2022.</w:t>
            </w:r>
          </w:p>
          <w:p w14:paraId="490632DE" w14:textId="77777777" w:rsidR="00114170" w:rsidRPr="00E52044" w:rsidRDefault="00114170" w:rsidP="00114170">
            <w:pPr>
              <w:rPr>
                <w:color w:val="000000" w:themeColor="text1"/>
              </w:rPr>
            </w:pPr>
          </w:p>
          <w:p w14:paraId="0DDA4F4F" w14:textId="77777777" w:rsidR="00114170" w:rsidRPr="00E52044" w:rsidRDefault="00114170" w:rsidP="00114170">
            <w:pPr>
              <w:rPr>
                <w:color w:val="000000" w:themeColor="text1"/>
              </w:rPr>
            </w:pPr>
          </w:p>
        </w:tc>
      </w:tr>
      <w:tr w:rsidR="00114170" w:rsidRPr="00E52044" w14:paraId="3CB6EC99" w14:textId="77777777" w:rsidTr="00654767">
        <w:tc>
          <w:tcPr>
            <w:tcW w:w="845" w:type="dxa"/>
          </w:tcPr>
          <w:p w14:paraId="17066412"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6B39D07E" w14:textId="77777777" w:rsidR="00114170" w:rsidRPr="00E52044" w:rsidRDefault="00114170" w:rsidP="00114170">
            <w:pPr>
              <w:widowControl w:val="0"/>
              <w:tabs>
                <w:tab w:val="left" w:pos="993"/>
              </w:tabs>
              <w:spacing w:before="120" w:after="120"/>
              <w:ind w:firstLine="567"/>
              <w:rPr>
                <w:b/>
                <w:bCs/>
                <w:color w:val="000000" w:themeColor="text1"/>
              </w:rPr>
            </w:pPr>
          </w:p>
        </w:tc>
        <w:tc>
          <w:tcPr>
            <w:tcW w:w="4677" w:type="dxa"/>
          </w:tcPr>
          <w:p w14:paraId="24005654" w14:textId="77777777" w:rsidR="00114170" w:rsidRPr="00E52044" w:rsidRDefault="00114170" w:rsidP="00114170">
            <w:pPr>
              <w:widowControl w:val="0"/>
              <w:spacing w:before="120" w:after="120"/>
              <w:ind w:right="0" w:firstLine="567"/>
              <w:rPr>
                <w:b/>
                <w:bCs/>
                <w:color w:val="000000" w:themeColor="text1"/>
              </w:rPr>
            </w:pPr>
            <w:bookmarkStart w:id="43" w:name="_heading=h.nyi7ftt3q0qz" w:colFirst="0" w:colLast="0"/>
            <w:bookmarkStart w:id="44" w:name="_Hlk232077525"/>
            <w:bookmarkEnd w:id="43"/>
            <w:r w:rsidRPr="00E52044">
              <w:rPr>
                <w:b/>
                <w:bCs/>
                <w:color w:val="000000" w:themeColor="text1"/>
              </w:rPr>
              <w:t xml:space="preserve">Điều </w:t>
            </w:r>
            <w:r w:rsidRPr="00E52044">
              <w:rPr>
                <w:b/>
                <w:bCs/>
                <w:color w:val="000000" w:themeColor="text1"/>
                <w:lang w:val="nl-NL"/>
              </w:rPr>
              <w:t>28</w:t>
            </w:r>
            <w:r w:rsidRPr="00E52044">
              <w:rPr>
                <w:b/>
                <w:bCs/>
                <w:color w:val="000000" w:themeColor="text1"/>
              </w:rPr>
              <w:t>. Điều kiện công nhận hiệu quả áp dụng và phạm vi ảnh hưởng của nhiệm vụ khoa học và công nghệ trong phạm vi tỉnh</w:t>
            </w:r>
          </w:p>
          <w:p w14:paraId="3BFCA55D" w14:textId="77777777" w:rsidR="00114170" w:rsidRPr="00E52044" w:rsidRDefault="00114170" w:rsidP="00114170">
            <w:pPr>
              <w:widowControl w:val="0"/>
              <w:spacing w:before="120" w:after="120"/>
              <w:ind w:right="0" w:firstLine="567"/>
              <w:rPr>
                <w:color w:val="000000" w:themeColor="text1"/>
              </w:rPr>
            </w:pPr>
            <w:r w:rsidRPr="00E52044">
              <w:rPr>
                <w:color w:val="000000" w:themeColor="text1"/>
              </w:rPr>
              <w:t>Nhiệm vụ khoa học và công nghệ  được công nhận hiệu quả áp dụng và phạm vi ảnh hưởng trong phạm vi tỉnh đáp ứng các điều kiện sau:</w:t>
            </w:r>
          </w:p>
          <w:p w14:paraId="6660BA3F" w14:textId="77777777" w:rsidR="00114170" w:rsidRPr="00E52044" w:rsidRDefault="00114170" w:rsidP="00114170">
            <w:pPr>
              <w:widowControl w:val="0"/>
              <w:tabs>
                <w:tab w:val="left" w:pos="993"/>
              </w:tabs>
              <w:spacing w:before="120" w:after="120"/>
              <w:ind w:right="0" w:firstLine="567"/>
              <w:rPr>
                <w:color w:val="000000" w:themeColor="text1"/>
              </w:rPr>
            </w:pPr>
            <w:r w:rsidRPr="00E52044">
              <w:rPr>
                <w:color w:val="000000" w:themeColor="text1"/>
              </w:rPr>
              <w:t>1. Đã được công nhận hiệu quả áp dụng và phạm vi ảnh hưởng trong cơ sở;</w:t>
            </w:r>
          </w:p>
          <w:p w14:paraId="27D5FE72" w14:textId="77777777" w:rsidR="00114170" w:rsidRPr="00E52044" w:rsidRDefault="00114170" w:rsidP="00114170">
            <w:pPr>
              <w:widowControl w:val="0"/>
              <w:tabs>
                <w:tab w:val="left" w:pos="993"/>
              </w:tabs>
              <w:spacing w:before="120" w:after="120"/>
              <w:ind w:right="0" w:firstLine="567"/>
              <w:rPr>
                <w:color w:val="000000" w:themeColor="text1"/>
              </w:rPr>
            </w:pPr>
            <w:r w:rsidRPr="00E52044">
              <w:rPr>
                <w:color w:val="000000" w:themeColor="text1"/>
              </w:rPr>
              <w:lastRenderedPageBreak/>
              <w:t>2. Đã áp dụng rộng rãi và mang lại hiệu quả cho Tỉnh;</w:t>
            </w:r>
          </w:p>
          <w:bookmarkEnd w:id="44"/>
          <w:p w14:paraId="578F230B" w14:textId="77777777" w:rsidR="00114170" w:rsidRPr="00E52044" w:rsidRDefault="00114170" w:rsidP="00114170">
            <w:pPr>
              <w:widowControl w:val="0"/>
              <w:tabs>
                <w:tab w:val="left" w:pos="993"/>
              </w:tabs>
              <w:spacing w:before="120" w:after="120"/>
              <w:ind w:right="0" w:firstLine="567"/>
              <w:rPr>
                <w:color w:val="000000" w:themeColor="text1"/>
              </w:rPr>
            </w:pPr>
          </w:p>
        </w:tc>
        <w:tc>
          <w:tcPr>
            <w:tcW w:w="4678" w:type="dxa"/>
          </w:tcPr>
          <w:p w14:paraId="29404FB7" w14:textId="77777777" w:rsidR="00114170" w:rsidRPr="00E52044" w:rsidRDefault="00114170" w:rsidP="00114170">
            <w:pPr>
              <w:spacing w:before="120" w:after="120"/>
              <w:ind w:firstLine="318"/>
              <w:rPr>
                <w:color w:val="000000" w:themeColor="text1"/>
              </w:rPr>
            </w:pPr>
            <w:r w:rsidRPr="00E52044">
              <w:rPr>
                <w:color w:val="000000" w:themeColor="text1"/>
              </w:rPr>
              <w:lastRenderedPageBreak/>
              <w:t>Quy định tại Điều 28 của dự thảo Quyết định là nội dung mới, quy định nhằm làm rõ điều kiện đạt danh hiệu Chiến sĩ thi đua cấp tỉnh theo quy định tại Điều 22 Luật Thi đua, khen thưởng năm 2022 và đồng thời làm rõ tiêu chí xem xét theo quy định tại khoản 4 Điều 9 Thông tư số 15/2025/TT-BNV.</w:t>
            </w:r>
          </w:p>
          <w:p w14:paraId="233ED67B" w14:textId="77777777" w:rsidR="00114170" w:rsidRPr="00E52044" w:rsidRDefault="00114170" w:rsidP="00114170">
            <w:pPr>
              <w:spacing w:before="120" w:after="120"/>
              <w:ind w:firstLine="318"/>
              <w:rPr>
                <w:color w:val="000000" w:themeColor="text1"/>
              </w:rPr>
            </w:pPr>
            <w:r w:rsidRPr="00E52044">
              <w:rPr>
                <w:color w:val="000000" w:themeColor="text1"/>
              </w:rPr>
              <w:t xml:space="preserve">Quy định này giúp sàng lọc các nhiệm vụ khoa học và công nghệ có giá trị thực sự thông qua đánh giá của cơ </w:t>
            </w:r>
            <w:r w:rsidRPr="00E52044">
              <w:rPr>
                <w:color w:val="000000" w:themeColor="text1"/>
              </w:rPr>
              <w:lastRenderedPageBreak/>
              <w:t>quan có thẩm quyền; làm căn cứ thống nhất trong đánh giá, bảo đảm chỉ những nhiệm vụ đã được triển khai thực tế, có kết quả rõ ràng và đáp ứng điều kiện mới được xem xét.</w:t>
            </w:r>
          </w:p>
        </w:tc>
      </w:tr>
      <w:tr w:rsidR="00114170" w:rsidRPr="00E52044" w14:paraId="2D0FDDAD" w14:textId="77777777" w:rsidTr="00654767">
        <w:tc>
          <w:tcPr>
            <w:tcW w:w="845" w:type="dxa"/>
          </w:tcPr>
          <w:p w14:paraId="509F8119"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12287BEB" w14:textId="77777777" w:rsidR="00114170" w:rsidRPr="00E52044" w:rsidRDefault="00114170" w:rsidP="00114170">
            <w:pPr>
              <w:widowControl w:val="0"/>
              <w:tabs>
                <w:tab w:val="left" w:pos="993"/>
              </w:tabs>
              <w:spacing w:before="120" w:after="120"/>
              <w:ind w:firstLine="567"/>
              <w:rPr>
                <w:b/>
                <w:bCs/>
                <w:color w:val="000000" w:themeColor="text1"/>
              </w:rPr>
            </w:pPr>
          </w:p>
        </w:tc>
        <w:tc>
          <w:tcPr>
            <w:tcW w:w="4677" w:type="dxa"/>
          </w:tcPr>
          <w:p w14:paraId="3626A610" w14:textId="77777777" w:rsidR="00114170" w:rsidRPr="00E52044" w:rsidRDefault="00114170" w:rsidP="00114170">
            <w:pPr>
              <w:widowControl w:val="0"/>
              <w:tabs>
                <w:tab w:val="left" w:pos="993"/>
              </w:tabs>
              <w:spacing w:before="120" w:after="120"/>
              <w:ind w:firstLine="567"/>
              <w:rPr>
                <w:b/>
                <w:bCs/>
                <w:color w:val="000000" w:themeColor="text1"/>
              </w:rPr>
            </w:pPr>
            <w:r w:rsidRPr="00E52044">
              <w:rPr>
                <w:b/>
                <w:bCs/>
                <w:color w:val="000000" w:themeColor="text1"/>
              </w:rPr>
              <w:t>Điều 29. Điều kiện công nhận hiệu quả áp dụng và phạm vi ảnh hưởng của nhiệm vụ khoa học và công nghệ trong phạm vi toàn quốc</w:t>
            </w:r>
          </w:p>
          <w:p w14:paraId="03BD766E" w14:textId="77777777" w:rsidR="00114170" w:rsidRPr="00E52044" w:rsidRDefault="00114170" w:rsidP="00114170">
            <w:pPr>
              <w:widowControl w:val="0"/>
              <w:tabs>
                <w:tab w:val="left" w:pos="993"/>
              </w:tabs>
              <w:spacing w:before="120" w:after="120"/>
              <w:ind w:firstLine="567"/>
              <w:rPr>
                <w:color w:val="000000" w:themeColor="text1"/>
              </w:rPr>
            </w:pPr>
            <w:r w:rsidRPr="00E52044">
              <w:rPr>
                <w:color w:val="000000" w:themeColor="text1"/>
              </w:rPr>
              <w:t>Nhiệm vụ khoa học và công nghệ được công nhận hiệu quả áp dụng và phạm vi ảnh hưởng trong phạm vi toàn quốc đáp ứng các điều kiện sau:</w:t>
            </w:r>
          </w:p>
          <w:p w14:paraId="1674F96F" w14:textId="77777777" w:rsidR="00114170" w:rsidRPr="00E52044" w:rsidRDefault="00114170" w:rsidP="00114170">
            <w:pPr>
              <w:widowControl w:val="0"/>
              <w:tabs>
                <w:tab w:val="left" w:pos="993"/>
              </w:tabs>
              <w:spacing w:before="120" w:after="120"/>
              <w:ind w:firstLine="567"/>
              <w:rPr>
                <w:color w:val="000000" w:themeColor="text1"/>
              </w:rPr>
            </w:pPr>
            <w:r w:rsidRPr="00E52044">
              <w:rPr>
                <w:color w:val="000000" w:themeColor="text1"/>
              </w:rPr>
              <w:t>1. Đã được công nhận hiệu quả áp dụng, phạm vi ảnh hưởng trong tỉnh;</w:t>
            </w:r>
          </w:p>
          <w:p w14:paraId="2091D5E4" w14:textId="77777777" w:rsidR="00114170" w:rsidRPr="00E52044" w:rsidRDefault="00114170" w:rsidP="00114170">
            <w:pPr>
              <w:widowControl w:val="0"/>
              <w:tabs>
                <w:tab w:val="left" w:pos="993"/>
              </w:tabs>
              <w:spacing w:before="120" w:after="120"/>
              <w:ind w:firstLine="567"/>
              <w:rPr>
                <w:color w:val="000000" w:themeColor="text1"/>
              </w:rPr>
            </w:pPr>
            <w:r w:rsidRPr="00E52044">
              <w:rPr>
                <w:color w:val="000000" w:themeColor="text1"/>
              </w:rPr>
              <w:t>2. Đã được đơn vị khác của một tỉnh, thành phố khác trực thuộc trung ương áp dụng hoặc nhận chuyển giao áp dụng có hiệu quả và được Sở Khoa học và Công nghệ tỉnh, thành phố đó xác nhận.</w:t>
            </w:r>
          </w:p>
          <w:p w14:paraId="15C75902" w14:textId="77777777" w:rsidR="00114170" w:rsidRPr="00E52044" w:rsidRDefault="00114170" w:rsidP="00114170">
            <w:pPr>
              <w:widowControl w:val="0"/>
              <w:tabs>
                <w:tab w:val="left" w:pos="993"/>
              </w:tabs>
              <w:spacing w:before="120" w:after="120"/>
              <w:ind w:firstLine="567"/>
              <w:rPr>
                <w:color w:val="000000" w:themeColor="text1"/>
              </w:rPr>
            </w:pPr>
          </w:p>
        </w:tc>
        <w:tc>
          <w:tcPr>
            <w:tcW w:w="4678" w:type="dxa"/>
          </w:tcPr>
          <w:p w14:paraId="1BAE58A7" w14:textId="77777777" w:rsidR="00114170" w:rsidRPr="00E52044" w:rsidRDefault="00114170" w:rsidP="00114170">
            <w:pPr>
              <w:spacing w:before="120" w:after="120"/>
              <w:ind w:firstLine="318"/>
              <w:rPr>
                <w:color w:val="000000" w:themeColor="text1"/>
              </w:rPr>
            </w:pPr>
            <w:r w:rsidRPr="00E52044">
              <w:rPr>
                <w:color w:val="000000" w:themeColor="text1"/>
              </w:rPr>
              <w:t>Quy định tại Điều 29 của dự thảo Quyết định là nội dung mới, quy định nhằm làm rõ điều kiện đạt danh hiệu Chiến sĩ thi đua toàn quốc theo quy định tại Điều 21 Luật Thi đua, khen thưởng năm 2022 và đồng thời làm rõ tiêu chí xem xét theo quy định tại khoản 4 Điều 9 Thông tư số 15/2025/TT-BNV.</w:t>
            </w:r>
          </w:p>
          <w:p w14:paraId="0A8BB79E" w14:textId="77777777" w:rsidR="00114170" w:rsidRPr="00E52044" w:rsidRDefault="00114170" w:rsidP="00114170">
            <w:pPr>
              <w:spacing w:before="120" w:after="120"/>
              <w:ind w:firstLine="318"/>
              <w:rPr>
                <w:color w:val="000000" w:themeColor="text1"/>
              </w:rPr>
            </w:pPr>
            <w:r w:rsidRPr="00E52044">
              <w:rPr>
                <w:color w:val="000000" w:themeColor="text1"/>
              </w:rPr>
              <w:t>Quy định này giúp sàng lọc các nhiệm vụ khoa học và công nghệ có giá trị thực sự thông qua đánh giá của cơ quan có thẩm quyền; làm căn cứ thống nhất trong đánh giá, bảo đảm chỉ những nhiệm vụ đã được triển khai thực tế, có kết quả rõ ràng và đáp ứng điều kiện mới được xem xét, tránh đánh giá hình thức khi chưa có ứng dụng thực tế tại địa phương khác.</w:t>
            </w:r>
          </w:p>
        </w:tc>
      </w:tr>
      <w:tr w:rsidR="00114170" w:rsidRPr="00E52044" w14:paraId="08DEE8BB" w14:textId="77777777" w:rsidTr="00654767">
        <w:tc>
          <w:tcPr>
            <w:tcW w:w="845" w:type="dxa"/>
          </w:tcPr>
          <w:p w14:paraId="54B7EEF1"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2F567D20" w14:textId="77777777" w:rsidR="00114170" w:rsidRPr="00E52044" w:rsidRDefault="00114170" w:rsidP="00114170">
            <w:pPr>
              <w:widowControl w:val="0"/>
              <w:spacing w:before="120" w:after="120"/>
              <w:ind w:firstLine="567"/>
              <w:rPr>
                <w:b/>
                <w:bCs/>
                <w:color w:val="000000" w:themeColor="text1"/>
              </w:rPr>
            </w:pPr>
          </w:p>
        </w:tc>
        <w:tc>
          <w:tcPr>
            <w:tcW w:w="4677" w:type="dxa"/>
          </w:tcPr>
          <w:p w14:paraId="240B0BD8" w14:textId="77777777" w:rsidR="00114170" w:rsidRPr="00E52044" w:rsidRDefault="00114170" w:rsidP="00114170">
            <w:pPr>
              <w:widowControl w:val="0"/>
              <w:spacing w:before="120" w:after="120"/>
              <w:ind w:firstLine="567"/>
              <w:rPr>
                <w:b/>
                <w:bCs/>
                <w:color w:val="000000" w:themeColor="text1"/>
              </w:rPr>
            </w:pPr>
            <w:bookmarkStart w:id="45" w:name="_heading=h.ez2djfd84lia" w:colFirst="0" w:colLast="0"/>
            <w:bookmarkEnd w:id="45"/>
            <w:r w:rsidRPr="00E52044">
              <w:rPr>
                <w:b/>
                <w:bCs/>
                <w:color w:val="000000" w:themeColor="text1"/>
              </w:rPr>
              <w:t>Điều 30. Hồ sơ đề nghị công nhận hiệu quả áp dụng và phạm vi ảnh hưởng</w:t>
            </w:r>
            <w:r w:rsidRPr="00E52044">
              <w:rPr>
                <w:b/>
                <w:bCs/>
                <w:i/>
                <w:iCs/>
                <w:color w:val="000000" w:themeColor="text1"/>
              </w:rPr>
              <w:t xml:space="preserve"> </w:t>
            </w:r>
            <w:r w:rsidRPr="00E52044">
              <w:rPr>
                <w:b/>
                <w:bCs/>
                <w:color w:val="000000" w:themeColor="text1"/>
              </w:rPr>
              <w:t>của</w:t>
            </w:r>
            <w:r w:rsidRPr="00E52044">
              <w:rPr>
                <w:b/>
                <w:bCs/>
                <w:i/>
                <w:iCs/>
                <w:color w:val="000000" w:themeColor="text1"/>
              </w:rPr>
              <w:t xml:space="preserve"> </w:t>
            </w:r>
            <w:r w:rsidRPr="00E52044">
              <w:rPr>
                <w:b/>
                <w:bCs/>
                <w:color w:val="000000" w:themeColor="text1"/>
              </w:rPr>
              <w:t>nhiệm vụ khoa học và công nghệ trong phạm vi tỉnh</w:t>
            </w:r>
          </w:p>
          <w:p w14:paraId="56D2216D" w14:textId="77777777" w:rsidR="00114170" w:rsidRPr="00E52044" w:rsidRDefault="00114170" w:rsidP="00114170">
            <w:pPr>
              <w:widowControl w:val="0"/>
              <w:spacing w:before="120" w:after="120"/>
              <w:ind w:firstLine="567"/>
              <w:rPr>
                <w:b/>
                <w:bCs/>
                <w:i/>
                <w:iCs/>
                <w:color w:val="000000" w:themeColor="text1"/>
              </w:rPr>
            </w:pPr>
            <w:r w:rsidRPr="00E52044">
              <w:rPr>
                <w:color w:val="000000" w:themeColor="text1"/>
              </w:rPr>
              <w:t>Thành phần hồ sơ đề nghị bao gồm các tài liệu sau:</w:t>
            </w:r>
          </w:p>
          <w:p w14:paraId="56594922" w14:textId="77777777" w:rsidR="00114170" w:rsidRPr="00E52044" w:rsidRDefault="00114170" w:rsidP="00114170">
            <w:pPr>
              <w:widowControl w:val="0"/>
              <w:spacing w:before="120" w:after="120"/>
              <w:ind w:firstLine="567"/>
              <w:rPr>
                <w:color w:val="000000" w:themeColor="text1"/>
              </w:rPr>
            </w:pPr>
            <w:r w:rsidRPr="00E52044">
              <w:rPr>
                <w:color w:val="000000" w:themeColor="text1"/>
              </w:rPr>
              <w:t>1. Văn bản của cấp cơ sở đề nghị công nhận hiệu quả áp dụng và phạm vi ảnh hưởng của nhiệm vụ khoa học và công nghệ trong phạm vi tỉnh (</w:t>
            </w:r>
            <w:r w:rsidRPr="00E52044">
              <w:rPr>
                <w:i/>
                <w:color w:val="000000" w:themeColor="text1"/>
              </w:rPr>
              <w:t>ghi rõ năm đề nghị, kèm theo Danh sách</w:t>
            </w:r>
            <w:r w:rsidRPr="00E52044">
              <w:rPr>
                <w:color w:val="000000" w:themeColor="text1"/>
              </w:rPr>
              <w:t>) trong đó có nêu ý kiến xem xét của cấp cơ sở về hiệu quả áp dụng và phạm vi ảnh hưởng của nhiệm vụ khoa học và công nghệ trong phạm vi tỉnh;</w:t>
            </w:r>
          </w:p>
          <w:p w14:paraId="3A5784D4" w14:textId="77777777" w:rsidR="00114170" w:rsidRPr="00E52044" w:rsidRDefault="00114170" w:rsidP="00114170">
            <w:pPr>
              <w:widowControl w:val="0"/>
              <w:spacing w:before="120" w:after="120"/>
              <w:ind w:firstLine="567"/>
              <w:rPr>
                <w:color w:val="000000" w:themeColor="text1"/>
              </w:rPr>
            </w:pPr>
            <w:bookmarkStart w:id="46" w:name="_Hlk232077581"/>
            <w:r w:rsidRPr="00E52044">
              <w:rPr>
                <w:color w:val="000000" w:themeColor="text1"/>
              </w:rPr>
              <w:t>2. Văn bản xác nhận hiệu quả áp dụng và phạm vi ảnh hưởng của nhiệm vụ khoa học và công nghệ trong phạm vi cơ sở;</w:t>
            </w:r>
          </w:p>
          <w:p w14:paraId="4A8F8CEF" w14:textId="77777777"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3. Các tài liệu theo Điều 26 của Quy định này</w:t>
            </w:r>
            <w:bookmarkEnd w:id="46"/>
            <w:r w:rsidRPr="00E52044">
              <w:rPr>
                <w:color w:val="000000" w:themeColor="text1"/>
              </w:rPr>
              <w:t>.</w:t>
            </w:r>
          </w:p>
          <w:p w14:paraId="001E9774" w14:textId="77777777" w:rsidR="00114170" w:rsidRPr="00E52044" w:rsidRDefault="00114170" w:rsidP="00114170">
            <w:pPr>
              <w:widowControl w:val="0"/>
              <w:shd w:val="clear" w:color="auto" w:fill="FFFFFF"/>
              <w:spacing w:before="120" w:after="120"/>
              <w:ind w:firstLine="567"/>
              <w:rPr>
                <w:color w:val="000000" w:themeColor="text1"/>
              </w:rPr>
            </w:pPr>
          </w:p>
        </w:tc>
        <w:tc>
          <w:tcPr>
            <w:tcW w:w="4678" w:type="dxa"/>
          </w:tcPr>
          <w:p w14:paraId="30A4DC76" w14:textId="77777777" w:rsidR="00114170" w:rsidRPr="00E52044" w:rsidRDefault="00114170" w:rsidP="00114170">
            <w:pPr>
              <w:spacing w:before="120" w:after="120"/>
              <w:ind w:firstLine="318"/>
              <w:rPr>
                <w:color w:val="000000" w:themeColor="text1"/>
              </w:rPr>
            </w:pPr>
            <w:r w:rsidRPr="00E52044">
              <w:rPr>
                <w:color w:val="000000" w:themeColor="text1"/>
              </w:rPr>
              <w:t>Quy định tại Điều 30 của dự thảo Quyết định là nội dung mới, quy định thành phần hồ sơ nộp nhằm đảm bảo việc thống nhất trong việc chuẩn bị hồ sơ, tiếp nhận và thẩm định hồ sơ. Các tài liệu này do Cấp cơ sở chuẩn bị.</w:t>
            </w:r>
          </w:p>
          <w:p w14:paraId="42A49C20" w14:textId="77777777" w:rsidR="00114170" w:rsidRPr="00E52044" w:rsidRDefault="00114170" w:rsidP="00114170">
            <w:pPr>
              <w:spacing w:before="120" w:after="120"/>
              <w:ind w:firstLine="318"/>
              <w:rPr>
                <w:color w:val="000000" w:themeColor="text1"/>
              </w:rPr>
            </w:pPr>
            <w:r w:rsidRPr="00E52044">
              <w:rPr>
                <w:color w:val="000000" w:themeColor="text1"/>
              </w:rPr>
              <w:t>Việc Quy định thành phần hồ sơ nhằm bảo đảm có đủ tài liệu để kiểm chứng tính xác thực, mức độ hiệu quả và phạm vi ảnh hưởng của nhiệm vụ tạo điều kiện thuận lợi và cơ sở để Hội đồng sáng kiến tỉnh tham mưu người đứng đầu tỉnh công nhận hiệu quả áp dụng và phạm vi ảnh hưởng của nhiệm vụ khoa học và công nghệ trong trường hợp đề nghị danh hiệu “ Chiến sĩ thi đua tỉnh".</w:t>
            </w:r>
          </w:p>
          <w:p w14:paraId="3FAA71DC" w14:textId="6CF87FE7" w:rsidR="00114170" w:rsidRPr="00E52044" w:rsidRDefault="00114170" w:rsidP="00114170">
            <w:pPr>
              <w:spacing w:before="120" w:after="120"/>
              <w:ind w:firstLine="318"/>
              <w:rPr>
                <w:color w:val="000000" w:themeColor="text1"/>
              </w:rPr>
            </w:pPr>
            <w:r w:rsidRPr="00E52044">
              <w:rPr>
                <w:color w:val="000000" w:themeColor="text1"/>
              </w:rPr>
              <w:t xml:space="preserve">Quy định thành phần hồ sơ nhằm cụ thể hóa các điều kiện được quy định tại Điều 28 của dự thảo này vì mỗi thành phần hồ sơ là một bằng chứng thực tế, độc lập nhằm xác thực đối tượng đã thỏa mãn hoàn toàn điều kiện tương ứng tại Điều 28. Việc quy định thành phần hồ sơ dựa trên các điều kiện này đảm bảo mọi điều kiện đặt ra đều phải được </w:t>
            </w:r>
            <w:r w:rsidRPr="00E52044">
              <w:rPr>
                <w:color w:val="000000" w:themeColor="text1"/>
              </w:rPr>
              <w:lastRenderedPageBreak/>
              <w:t>chứng minh bằng tài liệu hợp pháp cũng như mọi tài liệu trong hồ sơ đều phải phục vụ trực tiếp cho việc làm rõ một điều kiện cụ thể.</w:t>
            </w:r>
          </w:p>
        </w:tc>
      </w:tr>
      <w:tr w:rsidR="00114170" w:rsidRPr="00E52044" w14:paraId="6FAC7A87" w14:textId="77777777" w:rsidTr="00654767">
        <w:tc>
          <w:tcPr>
            <w:tcW w:w="845" w:type="dxa"/>
          </w:tcPr>
          <w:p w14:paraId="6A92FF4F"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24596E71" w14:textId="77777777" w:rsidR="00114170" w:rsidRPr="00E52044" w:rsidRDefault="00114170" w:rsidP="00114170">
            <w:pPr>
              <w:widowControl w:val="0"/>
              <w:shd w:val="clear" w:color="auto" w:fill="FFFFFF"/>
              <w:spacing w:before="120" w:after="120"/>
              <w:ind w:firstLine="567"/>
              <w:rPr>
                <w:b/>
                <w:bCs/>
                <w:color w:val="000000" w:themeColor="text1"/>
              </w:rPr>
            </w:pPr>
          </w:p>
        </w:tc>
        <w:tc>
          <w:tcPr>
            <w:tcW w:w="4677" w:type="dxa"/>
          </w:tcPr>
          <w:p w14:paraId="15EE9861" w14:textId="77777777" w:rsidR="00114170" w:rsidRPr="00E52044" w:rsidRDefault="00114170" w:rsidP="00114170">
            <w:pPr>
              <w:widowControl w:val="0"/>
              <w:shd w:val="clear" w:color="auto" w:fill="FFFFFF"/>
              <w:spacing w:before="120" w:after="120"/>
              <w:ind w:firstLine="567"/>
              <w:rPr>
                <w:rFonts w:ascii="Times New Roman Bold" w:hAnsi="Times New Roman Bold"/>
                <w:b/>
                <w:bCs/>
                <w:color w:val="000000" w:themeColor="text1"/>
                <w:spacing w:val="-2"/>
              </w:rPr>
            </w:pPr>
            <w:r w:rsidRPr="00E52044">
              <w:rPr>
                <w:rFonts w:ascii="Times New Roman Bold" w:hAnsi="Times New Roman Bold"/>
                <w:b/>
                <w:bCs/>
                <w:color w:val="000000" w:themeColor="text1"/>
                <w:spacing w:val="-2"/>
              </w:rPr>
              <w:t>Điều 31. Hồ sơ đề nghị công nhận hiệu quả áp dụng và phạm vi ảnh hưởng của nhiệm vụ khoa học và công nghệ  trong phạm vi toàn quốc</w:t>
            </w:r>
          </w:p>
          <w:p w14:paraId="7D5884F8" w14:textId="77777777"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Thành phần hồ sơ đề nghị bao gồm các tài liệu sau:</w:t>
            </w:r>
          </w:p>
          <w:p w14:paraId="47F22617" w14:textId="77777777"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 xml:space="preserve">1. Văn bản của cấp cơ sở đề nghị công nhận hiệu quả áp dụng và phạm vi ảnh hưởng </w:t>
            </w:r>
            <w:bookmarkStart w:id="47" w:name="_Hlk233115009"/>
            <w:r w:rsidRPr="00E52044">
              <w:rPr>
                <w:color w:val="000000" w:themeColor="text1"/>
              </w:rPr>
              <w:t xml:space="preserve">của </w:t>
            </w:r>
            <w:bookmarkEnd w:id="47"/>
            <w:r w:rsidRPr="00E52044">
              <w:rPr>
                <w:color w:val="000000" w:themeColor="text1"/>
              </w:rPr>
              <w:t>nhiệm vụ khoa học và công nghệ  trong toàn quốc (</w:t>
            </w:r>
            <w:r w:rsidRPr="00E52044">
              <w:rPr>
                <w:i/>
                <w:color w:val="000000" w:themeColor="text1"/>
              </w:rPr>
              <w:t>ghi rõ năm đề nghị, kèm Danh sách</w:t>
            </w:r>
            <w:r w:rsidRPr="00E52044">
              <w:rPr>
                <w:color w:val="000000" w:themeColor="text1"/>
              </w:rPr>
              <w:t>) trong đó có nêu ý kiến xem xét về hiệu quả áp dụng và phạm vi ảnh hưởng của nhiệm vụ khoa học và công nghệ  trong phạm vi toàn quốc;</w:t>
            </w:r>
          </w:p>
          <w:p w14:paraId="2FAC0DE8" w14:textId="77777777"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2. Văn bản xác nhận hiệu quả áp dụng và khả năng nhân rộng của nhiệm vụ khoa học và công nghệ  trong phạm vi tỉnh;</w:t>
            </w:r>
          </w:p>
          <w:p w14:paraId="769E570B" w14:textId="77777777" w:rsidR="00114170" w:rsidRPr="00E52044" w:rsidRDefault="00114170" w:rsidP="00114170">
            <w:pPr>
              <w:widowControl w:val="0"/>
              <w:spacing w:before="120" w:after="120"/>
              <w:ind w:firstLine="567"/>
              <w:rPr>
                <w:color w:val="000000" w:themeColor="text1"/>
              </w:rPr>
            </w:pPr>
            <w:r w:rsidRPr="00E52044">
              <w:rPr>
                <w:color w:val="000000" w:themeColor="text1"/>
              </w:rPr>
              <w:t xml:space="preserve">3. Các tài liệu theo Điều 26 của </w:t>
            </w:r>
            <w:r w:rsidRPr="00E52044">
              <w:rPr>
                <w:color w:val="000000" w:themeColor="text1"/>
              </w:rPr>
              <w:lastRenderedPageBreak/>
              <w:t>Quy định này.</w:t>
            </w:r>
          </w:p>
          <w:p w14:paraId="337E3210" w14:textId="77777777" w:rsidR="00114170" w:rsidRPr="00E52044" w:rsidRDefault="00114170" w:rsidP="00114170">
            <w:pPr>
              <w:widowControl w:val="0"/>
              <w:spacing w:before="120" w:after="120"/>
              <w:ind w:firstLine="567"/>
              <w:rPr>
                <w:color w:val="000000" w:themeColor="text1"/>
              </w:rPr>
            </w:pPr>
          </w:p>
        </w:tc>
        <w:tc>
          <w:tcPr>
            <w:tcW w:w="4678" w:type="dxa"/>
          </w:tcPr>
          <w:p w14:paraId="0B536D67" w14:textId="77777777" w:rsidR="00114170" w:rsidRPr="00E52044" w:rsidRDefault="00114170" w:rsidP="00114170">
            <w:pPr>
              <w:spacing w:before="120" w:after="120"/>
              <w:ind w:firstLine="323"/>
              <w:rPr>
                <w:color w:val="000000" w:themeColor="text1"/>
              </w:rPr>
            </w:pPr>
            <w:r w:rsidRPr="00E52044">
              <w:rPr>
                <w:color w:val="000000" w:themeColor="text1"/>
              </w:rPr>
              <w:lastRenderedPageBreak/>
              <w:t>Quy định tại Điều 31 của dự thảo Quyết định là nội dung mới, quy định thành phần hồ sơ nộp nhằm đảm bảo việc thống nhất trong việc chuẩn bị hồ sơ, tiếp nhận và thẩm định hồ sơ. Các tài liệu này do Cấp cơ sở chuẩn bị.</w:t>
            </w:r>
          </w:p>
          <w:p w14:paraId="597D4E9A" w14:textId="77777777" w:rsidR="00114170" w:rsidRPr="00E52044" w:rsidRDefault="00114170" w:rsidP="00114170">
            <w:pPr>
              <w:spacing w:before="120" w:after="120"/>
              <w:ind w:firstLine="323"/>
              <w:rPr>
                <w:color w:val="000000" w:themeColor="text1"/>
              </w:rPr>
            </w:pPr>
            <w:r w:rsidRPr="00E52044">
              <w:rPr>
                <w:color w:val="000000" w:themeColor="text1"/>
              </w:rPr>
              <w:t>Việc Quy định thành phần hồ sơ nhằm bảo đảm có đủ tài liệu để kiểm chứng tính xác thực, mức độ hiệu quả và phạm vi ảnh hưởng của nhiệm vụ tạo điều kiện thuận lợi và cơ sở để Hội đồng sáng kiến tỉnh tham mưu người đứng đầu tỉnh công nhận hiệu quả áp dụng và phạm vi ảnh hưởng của nhiệm vụ khoa học và công nghệ trong trường hợp đề nghị danh hiệu “Chiến sĩ thi đua toàn quốc".</w:t>
            </w:r>
          </w:p>
          <w:p w14:paraId="1A98B6E0" w14:textId="1CCF721B" w:rsidR="00114170" w:rsidRPr="00E52044" w:rsidRDefault="00114170" w:rsidP="00114170">
            <w:pPr>
              <w:spacing w:before="120" w:after="120"/>
              <w:ind w:firstLine="323"/>
              <w:rPr>
                <w:color w:val="000000" w:themeColor="text1"/>
              </w:rPr>
            </w:pPr>
            <w:r w:rsidRPr="00E52044">
              <w:rPr>
                <w:color w:val="000000" w:themeColor="text1"/>
              </w:rPr>
              <w:t xml:space="preserve">Quy định thành phần hồ sơ nhằm cụ thể hóa các điều kiện được quy định tại Điều 29 của dự thảo này vì mỗi thành </w:t>
            </w:r>
            <w:r w:rsidRPr="00E52044">
              <w:rPr>
                <w:color w:val="000000" w:themeColor="text1"/>
              </w:rPr>
              <w:lastRenderedPageBreak/>
              <w:t>phần hồ sơ là một bằng chứng thực tế, độc lập nhằm xác thực đối tượng đã thỏa mãn hoàn toàn điều kiện tương ứng tại Điều 29. Việc quy định thành phần hồ sơ dựa trên các điều kiện này đảm bảo mọi điều kiện đặt ra đều phải được chứng minh bằng tài liệu hợp pháp cũng như mọi tài liệu trong hồ sơ đều phải phục vụ trực tiếp cho việc làm rõ một điều kiện cụ thể.</w:t>
            </w:r>
          </w:p>
        </w:tc>
      </w:tr>
      <w:tr w:rsidR="00114170" w:rsidRPr="00E52044" w14:paraId="3CDBA850" w14:textId="77777777" w:rsidTr="00654767">
        <w:tc>
          <w:tcPr>
            <w:tcW w:w="845" w:type="dxa"/>
          </w:tcPr>
          <w:p w14:paraId="46E56E00"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6AB9D1A3" w14:textId="77777777" w:rsidR="00114170" w:rsidRPr="00E52044" w:rsidRDefault="00114170" w:rsidP="00114170">
            <w:pPr>
              <w:widowControl w:val="0"/>
              <w:spacing w:before="120" w:after="120"/>
              <w:ind w:firstLine="567"/>
              <w:rPr>
                <w:b/>
                <w:bCs/>
                <w:color w:val="000000" w:themeColor="text1"/>
              </w:rPr>
            </w:pPr>
          </w:p>
        </w:tc>
        <w:tc>
          <w:tcPr>
            <w:tcW w:w="4677" w:type="dxa"/>
          </w:tcPr>
          <w:p w14:paraId="75AC39AC" w14:textId="77777777" w:rsidR="00114170" w:rsidRPr="00E52044" w:rsidRDefault="00114170" w:rsidP="00114170">
            <w:pPr>
              <w:widowControl w:val="0"/>
              <w:spacing w:before="120" w:after="120"/>
              <w:ind w:firstLine="567"/>
              <w:rPr>
                <w:b/>
                <w:bCs/>
                <w:color w:val="000000" w:themeColor="text1"/>
              </w:rPr>
            </w:pPr>
            <w:bookmarkStart w:id="48" w:name="_heading=h.cjqoo01xsoue" w:colFirst="0" w:colLast="0"/>
            <w:bookmarkEnd w:id="48"/>
            <w:r w:rsidRPr="00E52044">
              <w:rPr>
                <w:b/>
                <w:bCs/>
                <w:color w:val="000000" w:themeColor="text1"/>
              </w:rPr>
              <w:t>Điều 32. Tiếp nhận, xem xét và công nhận hiệu quả áp dụng và phạm vi ảnh hưởng</w:t>
            </w:r>
            <w:r w:rsidRPr="00E52044">
              <w:rPr>
                <w:b/>
                <w:bCs/>
                <w:i/>
                <w:iCs/>
                <w:color w:val="000000" w:themeColor="text1"/>
              </w:rPr>
              <w:t xml:space="preserve"> </w:t>
            </w:r>
            <w:r w:rsidRPr="00E52044">
              <w:rPr>
                <w:b/>
                <w:bCs/>
                <w:color w:val="000000" w:themeColor="text1"/>
              </w:rPr>
              <w:t>của</w:t>
            </w:r>
            <w:r w:rsidRPr="00E52044">
              <w:rPr>
                <w:b/>
                <w:bCs/>
                <w:i/>
                <w:iCs/>
                <w:color w:val="000000" w:themeColor="text1"/>
              </w:rPr>
              <w:t xml:space="preserve"> </w:t>
            </w:r>
            <w:r w:rsidRPr="00E52044">
              <w:rPr>
                <w:b/>
                <w:bCs/>
                <w:color w:val="000000" w:themeColor="text1"/>
              </w:rPr>
              <w:t>nhiệm vụ khoa học và công nghệ trong phạm vi tỉnh, toàn quốc</w:t>
            </w:r>
          </w:p>
          <w:p w14:paraId="6B2D650E" w14:textId="77777777" w:rsidR="00114170" w:rsidRPr="00E52044" w:rsidRDefault="00114170" w:rsidP="00114170">
            <w:pPr>
              <w:widowControl w:val="0"/>
              <w:tabs>
                <w:tab w:val="left" w:pos="993"/>
              </w:tabs>
              <w:spacing w:before="120" w:after="120"/>
              <w:ind w:firstLine="567"/>
              <w:rPr>
                <w:color w:val="000000" w:themeColor="text1"/>
              </w:rPr>
            </w:pPr>
            <w:r w:rsidRPr="00E52044">
              <w:rPr>
                <w:color w:val="000000" w:themeColor="text1"/>
              </w:rPr>
              <w:t>1. Cơ quan thường trực Hội đồng sáng kiến tỉnh tiếp nhận hồ sơ đề nghị công nhận hiệu quả áp dụng và phạm vi ảnh hưởng của nhiệm vụ khoa học và công nghệ trong phạm vi tỉnh, toàn quốc.</w:t>
            </w:r>
          </w:p>
          <w:p w14:paraId="478AC7BE" w14:textId="77777777" w:rsidR="00114170" w:rsidRPr="00E52044" w:rsidRDefault="00114170" w:rsidP="00114170">
            <w:pPr>
              <w:widowControl w:val="0"/>
              <w:shd w:val="clear" w:color="auto" w:fill="FFFFFF"/>
              <w:spacing w:before="120" w:after="120"/>
              <w:ind w:firstLine="567"/>
              <w:rPr>
                <w:color w:val="000000" w:themeColor="text1"/>
              </w:rPr>
            </w:pPr>
            <w:bookmarkStart w:id="49" w:name="_heading=h.906m80406o0s" w:colFirst="0" w:colLast="0"/>
            <w:bookmarkEnd w:id="49"/>
            <w:r w:rsidRPr="00E52044">
              <w:rPr>
                <w:color w:val="000000" w:themeColor="text1"/>
              </w:rPr>
              <w:t xml:space="preserve">2. Việc xem xét hiệu quả áp dụng và phạm vi ảnh hưởng của nhiệm vụ khoa học và công nghệ  trong phạm vi </w:t>
            </w:r>
            <w:r w:rsidRPr="00E52044">
              <w:rPr>
                <w:color w:val="000000" w:themeColor="text1"/>
              </w:rPr>
              <w:lastRenderedPageBreak/>
              <w:t>tỉnh, toàn quốc được thực hiện thông qua Hội đồng sáng kiến tỉnh.</w:t>
            </w:r>
          </w:p>
          <w:p w14:paraId="321D8F07" w14:textId="77777777" w:rsidR="00114170" w:rsidRPr="00E52044" w:rsidRDefault="00114170" w:rsidP="00114170">
            <w:pPr>
              <w:widowControl w:val="0"/>
              <w:shd w:val="clear" w:color="auto" w:fill="FFFFFF"/>
              <w:spacing w:before="120" w:after="120"/>
              <w:ind w:firstLine="567"/>
              <w:rPr>
                <w:color w:val="000000" w:themeColor="text1"/>
              </w:rPr>
            </w:pPr>
            <w:r w:rsidRPr="00E52044">
              <w:rPr>
                <w:color w:val="000000" w:themeColor="text1"/>
              </w:rPr>
              <w:t>3. Các nội dung xem xét tương ứng theo Điều 28, Điều 29, Điều 30, Điều 31 tại Quy định này.</w:t>
            </w:r>
          </w:p>
          <w:p w14:paraId="3304D291" w14:textId="6A0FC07E" w:rsidR="00114170" w:rsidRPr="00E52044" w:rsidRDefault="00114170" w:rsidP="00114170">
            <w:pPr>
              <w:widowControl w:val="0"/>
              <w:shd w:val="clear" w:color="auto" w:fill="FFFFFF"/>
              <w:spacing w:before="120" w:after="120"/>
              <w:ind w:firstLine="567"/>
              <w:rPr>
                <w:color w:val="000000" w:themeColor="text1"/>
              </w:rPr>
            </w:pPr>
            <w:bookmarkStart w:id="50" w:name="_heading=h.5c8ai8rr7lid" w:colFirst="0" w:colLast="0"/>
            <w:bookmarkEnd w:id="50"/>
            <w:r w:rsidRPr="00E52044">
              <w:rPr>
                <w:color w:val="000000" w:themeColor="text1"/>
              </w:rPr>
              <w:t>4. Căn cứ kết quả xem xét của Hội đồng sáng kiến tỉnh, cơ quan thường trực Hội đồng sáng kiến tỉnh tham mưu theo Quy định.</w:t>
            </w:r>
          </w:p>
        </w:tc>
        <w:tc>
          <w:tcPr>
            <w:tcW w:w="4678" w:type="dxa"/>
          </w:tcPr>
          <w:p w14:paraId="6036F0C4" w14:textId="70F42CAE" w:rsidR="00114170" w:rsidRPr="00E52044" w:rsidRDefault="00114170" w:rsidP="00114170">
            <w:pPr>
              <w:widowControl w:val="0"/>
              <w:shd w:val="clear" w:color="auto" w:fill="FFFFFF"/>
              <w:spacing w:before="120" w:after="120"/>
              <w:ind w:firstLine="326"/>
              <w:rPr>
                <w:color w:val="000000" w:themeColor="text1"/>
              </w:rPr>
            </w:pPr>
            <w:r w:rsidRPr="00E52044">
              <w:rPr>
                <w:color w:val="000000" w:themeColor="text1"/>
              </w:rPr>
              <w:lastRenderedPageBreak/>
              <w:t>Quy định tại Điều 32 của dự thảo Quyết định là nội dung mới, quy định nhằm đảm bảo trình tự  xử lý hồ sơ được thực hiện thống nhất; đúng thẩm quyền. Đồng thời, quy định này tạo cơ sở để kiểm soát chặt chẽ việc đánh giá, bảo đảm khách quan, minh bạch trong quá trình xem xét công nhận; Qua đó, góp phần nâng cao chất lượng công nhận, tránh tình trạng hình thức khi thực hiện. Thẩm quyền xem xét được thực hiện căn cứ theo quy định tại khoản 4 Điều 9 Thông tư số 15/2025/TT-BNV và khoản 6 Điều 33 Nghị định 152/2025/NĐ-CP.</w:t>
            </w:r>
          </w:p>
          <w:p w14:paraId="5F7594D5" w14:textId="472291A6" w:rsidR="00114170" w:rsidRPr="00E52044" w:rsidRDefault="00114170" w:rsidP="00114170">
            <w:pPr>
              <w:widowControl w:val="0"/>
              <w:shd w:val="clear" w:color="auto" w:fill="FFFFFF"/>
              <w:spacing w:before="120" w:after="120"/>
              <w:ind w:firstLine="326"/>
              <w:rPr>
                <w:color w:val="000000" w:themeColor="text1"/>
              </w:rPr>
            </w:pPr>
            <w:r w:rsidRPr="00E52044">
              <w:rPr>
                <w:color w:val="000000" w:themeColor="text1"/>
              </w:rPr>
              <w:lastRenderedPageBreak/>
              <w:t>Căn cứ vào Khoản 6, Điều 33, Nghị định 152/2025/NĐ-CP, việc thành lập Hội đồng sáng kiến tỉnh nhằm tham mưu cho người đứng đầu của cơ quan công nhận hiệu quả áp dụng và phạm vi ảnh hưởng của nhiệm vụ khoa học và công nghệ. Hội đồng sáng</w:t>
            </w:r>
            <w:r w:rsidR="00431571" w:rsidRPr="00E52044">
              <w:rPr>
                <w:color w:val="000000" w:themeColor="text1"/>
              </w:rPr>
              <w:t xml:space="preserve"> </w:t>
            </w:r>
            <w:r w:rsidRPr="00E52044">
              <w:rPr>
                <w:color w:val="000000" w:themeColor="text1"/>
              </w:rPr>
              <w:t>kiến do người đứng đầu cơ quan quyết định thành lập, quy định về tổ chức và hoạt động.</w:t>
            </w:r>
          </w:p>
        </w:tc>
      </w:tr>
      <w:tr w:rsidR="00114170" w:rsidRPr="00E52044" w14:paraId="6D054FD9" w14:textId="77777777" w:rsidTr="00654767">
        <w:tc>
          <w:tcPr>
            <w:tcW w:w="845" w:type="dxa"/>
          </w:tcPr>
          <w:p w14:paraId="51D4E558"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6F6F4A77" w14:textId="77777777" w:rsidR="00114170" w:rsidRPr="00E52044" w:rsidRDefault="00114170" w:rsidP="00114170">
            <w:pPr>
              <w:spacing w:before="120" w:after="120" w:line="320" w:lineRule="auto"/>
              <w:ind w:firstLine="567"/>
              <w:rPr>
                <w:b/>
                <w:bCs/>
                <w:color w:val="000000" w:themeColor="text1"/>
              </w:rPr>
            </w:pPr>
          </w:p>
        </w:tc>
        <w:tc>
          <w:tcPr>
            <w:tcW w:w="4677" w:type="dxa"/>
          </w:tcPr>
          <w:p w14:paraId="1B88ADD8" w14:textId="77777777" w:rsidR="00114170" w:rsidRPr="00E52044" w:rsidRDefault="00114170" w:rsidP="00114170">
            <w:pPr>
              <w:spacing w:before="120" w:after="120"/>
              <w:ind w:right="0" w:firstLine="567"/>
              <w:rPr>
                <w:b/>
                <w:bCs/>
                <w:color w:val="000000" w:themeColor="text1"/>
                <w:lang w:val="vi-VN"/>
              </w:rPr>
            </w:pPr>
            <w:r w:rsidRPr="00E52044">
              <w:rPr>
                <w:b/>
                <w:bCs/>
                <w:color w:val="000000" w:themeColor="text1"/>
                <w:lang w:val="vi-VN"/>
              </w:rPr>
              <w:t xml:space="preserve">Điều 33. Kinh phí cho hoạt động sáng kiến </w:t>
            </w:r>
          </w:p>
          <w:p w14:paraId="6581FF9F" w14:textId="77777777" w:rsidR="00114170" w:rsidRPr="00E52044" w:rsidRDefault="00114170" w:rsidP="00114170">
            <w:pPr>
              <w:spacing w:before="120" w:after="120"/>
              <w:ind w:right="0" w:firstLine="567"/>
              <w:rPr>
                <w:b/>
                <w:bCs/>
                <w:strike/>
                <w:color w:val="000000" w:themeColor="text1"/>
                <w:lang w:val="vi-VN"/>
              </w:rPr>
            </w:pPr>
            <w:r w:rsidRPr="00E52044">
              <w:rPr>
                <w:color w:val="000000" w:themeColor="text1"/>
                <w:lang w:val="vi-VN"/>
              </w:rPr>
              <w:t>1. Kinh phí cho hoạt động sáng kiến và các biện pháp thúc đẩy hoạt động sáng kiến thực hiện theo quy định hiện hành.</w:t>
            </w:r>
          </w:p>
          <w:p w14:paraId="473873E4" w14:textId="77777777" w:rsidR="00114170" w:rsidRPr="00E52044" w:rsidRDefault="00114170" w:rsidP="00114170">
            <w:pPr>
              <w:widowControl w:val="0"/>
              <w:spacing w:before="120" w:after="120"/>
              <w:ind w:right="0" w:firstLine="567"/>
              <w:rPr>
                <w:rFonts w:eastAsia="Aptos"/>
                <w:b/>
                <w:bCs/>
                <w:color w:val="000000" w:themeColor="text1"/>
                <w:kern w:val="2"/>
                <w:lang w:val="vi-VN"/>
                <w14:ligatures w14:val="standardContextual"/>
              </w:rPr>
            </w:pPr>
            <w:r w:rsidRPr="00E52044">
              <w:rPr>
                <w:rFonts w:eastAsia="Aptos"/>
                <w:color w:val="000000" w:themeColor="text1"/>
                <w:kern w:val="2"/>
                <w:lang w:val="vi-VN"/>
                <w14:ligatures w14:val="standardContextual"/>
              </w:rPr>
              <w:t xml:space="preserve">2. Kinh phí đảm bảo cho hoạt động đánh giá, công nhận hiệu quả áp dụng và khả năng nhân rộng của sáng kiến cấp tỉnh và toàn quốc được đảm bảo từ nguồn kinh phí sự nghiệp khoa học và công nghệ của tỉnh. Hằng năm, Sở Khoa học và Công nghệ có trách nhiệm lập dự toán kinh phí cho hoạt động của Hội </w:t>
            </w:r>
            <w:r w:rsidRPr="00E52044">
              <w:rPr>
                <w:rFonts w:eastAsia="Aptos"/>
                <w:color w:val="000000" w:themeColor="text1"/>
                <w:kern w:val="2"/>
                <w:lang w:val="vi-VN"/>
                <w14:ligatures w14:val="standardContextual"/>
              </w:rPr>
              <w:lastRenderedPageBreak/>
              <w:t xml:space="preserve">đồng đánh giá, công nhận hiệu quả áp dụng và khả năng nhân rộng của sáng kiến trong dự toán của ngành. </w:t>
            </w:r>
          </w:p>
          <w:p w14:paraId="5BC2D8B4" w14:textId="77777777" w:rsidR="00114170" w:rsidRPr="00E52044" w:rsidRDefault="00114170" w:rsidP="00114170">
            <w:pPr>
              <w:spacing w:before="120" w:after="120"/>
              <w:ind w:right="0" w:firstLine="567"/>
              <w:rPr>
                <w:color w:val="000000" w:themeColor="text1"/>
                <w:lang w:val="vi-VN"/>
              </w:rPr>
            </w:pPr>
            <w:r w:rsidRPr="00E52044">
              <w:rPr>
                <w:color w:val="000000" w:themeColor="text1"/>
                <w:lang w:val="vi-VN"/>
              </w:rPr>
              <w:t>3. Kinh phí hoạt động của Hội đồng sáng kiến cấp cơ sở được đảm bảo từ nguồn kinh phí hoạt động thường xuyên được phân bổ hằng năm của các cơ quan, đơn vị theo phân cấp ngân sách.</w:t>
            </w:r>
          </w:p>
          <w:p w14:paraId="5D005A4A" w14:textId="77777777" w:rsidR="00114170" w:rsidRPr="00E52044" w:rsidRDefault="00114170" w:rsidP="00114170">
            <w:pPr>
              <w:pBdr>
                <w:top w:val="nil"/>
                <w:left w:val="nil"/>
                <w:bottom w:val="nil"/>
                <w:right w:val="nil"/>
                <w:between w:val="nil"/>
              </w:pBdr>
              <w:spacing w:before="120" w:after="120"/>
              <w:ind w:right="0" w:firstLine="567"/>
              <w:rPr>
                <w:color w:val="000000" w:themeColor="text1"/>
                <w:lang w:val="vi-VN"/>
              </w:rPr>
            </w:pPr>
          </w:p>
        </w:tc>
        <w:tc>
          <w:tcPr>
            <w:tcW w:w="4678" w:type="dxa"/>
          </w:tcPr>
          <w:p w14:paraId="7194AE1C" w14:textId="77777777" w:rsidR="00114170" w:rsidRPr="00E52044" w:rsidRDefault="00114170" w:rsidP="00114170">
            <w:pPr>
              <w:spacing w:before="120" w:after="120"/>
              <w:ind w:firstLine="318"/>
              <w:rPr>
                <w:color w:val="000000" w:themeColor="text1"/>
              </w:rPr>
            </w:pPr>
            <w:r w:rsidRPr="00E52044">
              <w:rPr>
                <w:color w:val="000000" w:themeColor="text1"/>
              </w:rPr>
              <w:lastRenderedPageBreak/>
              <w:t>Quy định tại Điều 33 của dự thảo Quyết định kế thừa toàn bộ các quy định tại Điều 19 của Quyết định số 35/2024/QĐ-UBND ngày 28 tháng 11 năm 2024;</w:t>
            </w:r>
          </w:p>
          <w:p w14:paraId="6FE85138" w14:textId="77777777" w:rsidR="00114170" w:rsidRPr="00E52044" w:rsidRDefault="00114170" w:rsidP="00114170">
            <w:pPr>
              <w:spacing w:before="120" w:after="120"/>
              <w:ind w:firstLine="318"/>
              <w:rPr>
                <w:color w:val="000000" w:themeColor="text1"/>
              </w:rPr>
            </w:pPr>
            <w:r w:rsidRPr="00E52044">
              <w:rPr>
                <w:color w:val="000000" w:themeColor="text1"/>
              </w:rPr>
              <w:t>Chi phí cho hoạt động sáng kiến và các biện pháp thúc đẩy hoạt động sáng kiến thực hiện theo Điều 16 Nghị định 13/2012/NĐ-CP.</w:t>
            </w:r>
          </w:p>
          <w:p w14:paraId="3E80C4A9" w14:textId="77777777" w:rsidR="00114170" w:rsidRPr="00E52044" w:rsidRDefault="00114170" w:rsidP="00114170">
            <w:pPr>
              <w:spacing w:before="120" w:after="120"/>
              <w:ind w:firstLine="318"/>
              <w:rPr>
                <w:color w:val="000000" w:themeColor="text1"/>
              </w:rPr>
            </w:pPr>
            <w:r w:rsidRPr="00E52044">
              <w:rPr>
                <w:color w:val="000000" w:themeColor="text1"/>
              </w:rPr>
              <w:t xml:space="preserve">Việc quy định nội dung kinh phí cho Hội đồng sáng kiến cấp cơ sở; cho hoạt động đánh giá, công nhận hiệu quả áp dụng và khả năng nhân rộng của sáng kiến là cần thiết nhằm bảo đảm có cơ sở </w:t>
            </w:r>
            <w:r w:rsidRPr="00E52044">
              <w:rPr>
                <w:color w:val="000000" w:themeColor="text1"/>
              </w:rPr>
              <w:lastRenderedPageBreak/>
              <w:t>pháp lý cho việc bố trí, quản lý và sử dụng nguồn kinh phí đúng quy định, đúng mục đích. Quy định này giúp xác định rõ nguồn kinh phí, nội dung chi và trách nhiệm của các cơ quan, đơn vị liên quan; bảo đảm tính công khai, minh bạch, tránh sử dụng kinh phí sai quy định. Đồng thời, tạo điều kiện duy trì, khuyến khích hoạt động sáng kiến, góp phần nâng cao hiệu quả áp dụng và khả năng nhân rộng trong thực tiễn.</w:t>
            </w:r>
          </w:p>
        </w:tc>
      </w:tr>
      <w:tr w:rsidR="00114170" w:rsidRPr="00E52044" w14:paraId="4ED0C7B7" w14:textId="77777777" w:rsidTr="00654767">
        <w:tc>
          <w:tcPr>
            <w:tcW w:w="845" w:type="dxa"/>
          </w:tcPr>
          <w:p w14:paraId="7FD52A78"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2FCB3A80" w14:textId="77777777" w:rsidR="00114170" w:rsidRPr="00E52044" w:rsidRDefault="00114170" w:rsidP="00114170">
            <w:pPr>
              <w:pBdr>
                <w:top w:val="nil"/>
                <w:left w:val="nil"/>
                <w:bottom w:val="nil"/>
                <w:right w:val="nil"/>
                <w:between w:val="nil"/>
              </w:pBdr>
              <w:shd w:val="clear" w:color="auto" w:fill="FFFFFF"/>
              <w:ind w:right="0" w:firstLine="567"/>
              <w:rPr>
                <w:b/>
                <w:bCs/>
                <w:color w:val="000000" w:themeColor="text1"/>
              </w:rPr>
            </w:pPr>
          </w:p>
        </w:tc>
        <w:tc>
          <w:tcPr>
            <w:tcW w:w="4677" w:type="dxa"/>
          </w:tcPr>
          <w:p w14:paraId="2290128C" w14:textId="77777777" w:rsidR="00114170" w:rsidRPr="00E52044" w:rsidRDefault="00114170" w:rsidP="00114170">
            <w:pPr>
              <w:shd w:val="clear" w:color="auto" w:fill="FFFFFF"/>
              <w:spacing w:before="120" w:after="120"/>
              <w:ind w:right="0" w:firstLine="567"/>
              <w:rPr>
                <w:color w:val="000000" w:themeColor="text1"/>
                <w:lang w:val="vi-VN"/>
              </w:rPr>
            </w:pPr>
            <w:bookmarkStart w:id="51" w:name="bookmark=id.w96zy9nsiyhu" w:colFirst="0" w:colLast="0"/>
            <w:bookmarkStart w:id="52" w:name="dieu_18"/>
            <w:bookmarkStart w:id="53" w:name="_Hlk230696171"/>
            <w:bookmarkEnd w:id="51"/>
            <w:r w:rsidRPr="00E52044">
              <w:rPr>
                <w:b/>
                <w:bCs/>
                <w:color w:val="000000" w:themeColor="text1"/>
                <w:lang w:val="vi-VN"/>
              </w:rPr>
              <w:t>Điều 34. Trách nhiệm của các cơ quan đơn vị</w:t>
            </w:r>
            <w:bookmarkEnd w:id="52"/>
          </w:p>
          <w:bookmarkEnd w:id="53"/>
          <w:p w14:paraId="0C245ABB" w14:textId="77777777" w:rsidR="00114170" w:rsidRPr="00E52044" w:rsidRDefault="00114170" w:rsidP="00114170">
            <w:pPr>
              <w:shd w:val="clear" w:color="auto" w:fill="FFFFFF"/>
              <w:spacing w:before="120" w:after="120"/>
              <w:ind w:right="0" w:firstLine="567"/>
              <w:rPr>
                <w:color w:val="000000" w:themeColor="text1"/>
                <w:lang w:val="vi-VN"/>
              </w:rPr>
            </w:pPr>
            <w:r w:rsidRPr="00E52044">
              <w:rPr>
                <w:color w:val="000000" w:themeColor="text1"/>
                <w:lang w:val="vi-VN"/>
              </w:rPr>
              <w:t xml:space="preserve">1. Giao Sở Khoa học và Công nghệ chịu trách nhiệm chủ trì phối hợp Sở Nội vụ thông tin, </w:t>
            </w:r>
            <w:r w:rsidRPr="00E52044">
              <w:rPr>
                <w:rFonts w:ascii="TimesNewRomanPS-ItalicMT" w:hAnsi="TimesNewRomanPS-ItalicMT"/>
                <w:iCs/>
                <w:color w:val="000000" w:themeColor="text1"/>
                <w:lang w:val="vi-VN"/>
              </w:rPr>
              <w:t>hướng dẫn việc xét sáng kiến; đánh giá công nhận hiệu quả áp dụng và khả năng nhân rộng của sáng</w:t>
            </w:r>
            <w:r w:rsidRPr="00E52044">
              <w:rPr>
                <w:rFonts w:ascii="TimesNewRomanPSMT" w:hAnsi="TimesNewRomanPSMT"/>
                <w:i/>
                <w:color w:val="000000" w:themeColor="text1"/>
                <w:lang w:val="vi-VN"/>
              </w:rPr>
              <w:t xml:space="preserve"> </w:t>
            </w:r>
            <w:r w:rsidRPr="00E52044">
              <w:rPr>
                <w:rFonts w:ascii="TimesNewRomanPS-ItalicMT" w:hAnsi="TimesNewRomanPS-ItalicMT"/>
                <w:iCs/>
                <w:color w:val="000000" w:themeColor="text1"/>
                <w:lang w:val="vi-VN"/>
              </w:rPr>
              <w:t>kiến; công nhận hiệu quả áp dụng và phạm vi ảnh hưởng của</w:t>
            </w:r>
            <w:r w:rsidRPr="00E52044">
              <w:rPr>
                <w:color w:val="000000" w:themeColor="text1"/>
                <w:sz w:val="24"/>
                <w:szCs w:val="24"/>
                <w:lang w:val="vi-VN"/>
              </w:rPr>
              <w:t xml:space="preserve"> </w:t>
            </w:r>
            <w:r w:rsidRPr="00E52044">
              <w:rPr>
                <w:rFonts w:ascii="TimesNewRomanPS-ItalicMT" w:hAnsi="TimesNewRomanPS-ItalicMT"/>
                <w:iCs/>
                <w:color w:val="000000" w:themeColor="text1"/>
                <w:lang w:val="vi-VN"/>
              </w:rPr>
              <w:t>nhiệm vụ khoa học và công nghệ  để làm cơ sở xét, tặng danh hiệu thi đua, hình thức khen thưởng theo quy</w:t>
            </w:r>
            <w:r w:rsidRPr="00E52044">
              <w:rPr>
                <w:rFonts w:ascii="TimesNewRomanPSMT" w:hAnsi="TimesNewRomanPSMT"/>
                <w:i/>
                <w:color w:val="000000" w:themeColor="text1"/>
                <w:lang w:val="vi-VN"/>
              </w:rPr>
              <w:t xml:space="preserve"> </w:t>
            </w:r>
            <w:r w:rsidRPr="00E52044">
              <w:rPr>
                <w:rFonts w:ascii="TimesNewRomanPS-ItalicMT" w:hAnsi="TimesNewRomanPS-ItalicMT"/>
                <w:iCs/>
                <w:color w:val="000000" w:themeColor="text1"/>
                <w:lang w:val="vi-VN"/>
              </w:rPr>
              <w:t>định của Luật Thi đua, khen thưởng hiện hành</w:t>
            </w:r>
            <w:r w:rsidRPr="00E52044">
              <w:rPr>
                <w:i/>
                <w:color w:val="000000" w:themeColor="text1"/>
                <w:lang w:val="vi-VN"/>
              </w:rPr>
              <w:t>,</w:t>
            </w:r>
            <w:r w:rsidRPr="00E52044">
              <w:rPr>
                <w:color w:val="000000" w:themeColor="text1"/>
                <w:lang w:val="vi-VN"/>
              </w:rPr>
              <w:t xml:space="preserve"> đôn đốc, theo </w:t>
            </w:r>
            <w:r w:rsidRPr="00E52044">
              <w:rPr>
                <w:color w:val="000000" w:themeColor="text1"/>
                <w:lang w:val="vi-VN"/>
              </w:rPr>
              <w:lastRenderedPageBreak/>
              <w:t>dõi, kiểm tra việc thực hiện quy định này.</w:t>
            </w:r>
          </w:p>
          <w:p w14:paraId="7CCCC641" w14:textId="77777777" w:rsidR="00385D82" w:rsidRPr="00E52044" w:rsidRDefault="00385D82" w:rsidP="00385D82">
            <w:pPr>
              <w:shd w:val="clear" w:color="auto" w:fill="FFFFFF"/>
              <w:spacing w:before="120" w:after="120"/>
              <w:ind w:right="0" w:firstLine="567"/>
              <w:rPr>
                <w:color w:val="000000" w:themeColor="text1"/>
                <w:lang w:val="vi-VN"/>
              </w:rPr>
            </w:pPr>
            <w:r w:rsidRPr="00E52044">
              <w:rPr>
                <w:color w:val="000000" w:themeColor="text1"/>
                <w:lang w:val="vi-VN"/>
              </w:rPr>
              <w:t>2. Người đứng đầu các sở, ban, ngành, đoàn thể tỉnh, tổ chức kinh tế thuộc tỉnh, đơn vị sự nghiệp công lập; Chủ tịch Ủy ban nhân dân các xã, phường, đặc khu có trách nhiệm tổ chức triển khai thực hiện quy định này và tạo điều kiện để cán bộ, công chức, viên chức, người lao động thuộc phạm vi đơn vị quản lý phát huy tính tự chủ, sáng tạo, có nhiều sáng kiến được công nhận và áp dụng đem lại hiệu quả.</w:t>
            </w:r>
          </w:p>
          <w:p w14:paraId="0A462237" w14:textId="77777777" w:rsidR="00114170" w:rsidRPr="00E52044" w:rsidRDefault="00114170" w:rsidP="00114170">
            <w:pPr>
              <w:shd w:val="clear" w:color="auto" w:fill="FFFFFF"/>
              <w:spacing w:before="120" w:after="120"/>
              <w:ind w:right="0" w:firstLine="567"/>
              <w:rPr>
                <w:color w:val="000000" w:themeColor="text1"/>
                <w:lang w:val="vi-VN"/>
              </w:rPr>
            </w:pPr>
            <w:r w:rsidRPr="00E52044">
              <w:rPr>
                <w:color w:val="000000" w:themeColor="text1"/>
                <w:lang w:val="vi-VN"/>
              </w:rPr>
              <w:t>3. Sở Tài chính có trách nhiệm phối hợp với các cơ quan đơn vị có liên quan hướng dẫn công tác quản lý, sử dụng và thanh quyết toán kinh phí cho hoạt động sáng kiến trên địa bàn tỉnh theo quy định hiện hành.</w:t>
            </w:r>
          </w:p>
          <w:p w14:paraId="3F9B525A" w14:textId="77777777" w:rsidR="00114170" w:rsidRPr="00E52044" w:rsidRDefault="00114170" w:rsidP="00114170">
            <w:pPr>
              <w:shd w:val="clear" w:color="auto" w:fill="FFFFFF"/>
              <w:spacing w:before="120" w:after="120"/>
              <w:ind w:right="0" w:firstLine="567"/>
              <w:rPr>
                <w:color w:val="000000" w:themeColor="text1"/>
                <w:lang w:val="vi-VN"/>
              </w:rPr>
            </w:pPr>
            <w:r w:rsidRPr="00E52044">
              <w:rPr>
                <w:color w:val="000000" w:themeColor="text1"/>
                <w:lang w:val="vi-VN"/>
              </w:rPr>
              <w:t xml:space="preserve">4. Sở Khoa học và Công nghệ tham mưu Chủ tịch Ủy ban nhân dân tỉnh thành lập Hội đồng sáng kiến tỉnh, Hội đồng khoa học tỉnh và các Tổ giúp việc </w:t>
            </w:r>
            <w:r w:rsidRPr="00E52044">
              <w:rPr>
                <w:color w:val="000000" w:themeColor="text1"/>
                <w:lang w:val="vi-VN"/>
              </w:rPr>
              <w:lastRenderedPageBreak/>
              <w:t>Hội đồng và tổ chức triển khai theo Quy định này.</w:t>
            </w:r>
          </w:p>
          <w:p w14:paraId="44B30D47" w14:textId="77777777" w:rsidR="00114170" w:rsidRPr="00E52044" w:rsidRDefault="00114170" w:rsidP="00114170">
            <w:pPr>
              <w:widowControl w:val="0"/>
              <w:shd w:val="clear" w:color="auto" w:fill="FFFFFF"/>
              <w:spacing w:before="120" w:after="120"/>
              <w:ind w:firstLine="567"/>
              <w:rPr>
                <w:b/>
                <w:bCs/>
                <w:color w:val="000000" w:themeColor="text1"/>
                <w:lang w:val="vi-VN"/>
              </w:rPr>
            </w:pPr>
          </w:p>
        </w:tc>
        <w:tc>
          <w:tcPr>
            <w:tcW w:w="4678" w:type="dxa"/>
          </w:tcPr>
          <w:p w14:paraId="53A5780B" w14:textId="77777777" w:rsidR="00114170" w:rsidRPr="00E52044" w:rsidRDefault="00114170" w:rsidP="00114170">
            <w:pPr>
              <w:spacing w:before="120" w:after="120"/>
              <w:ind w:firstLine="326"/>
              <w:rPr>
                <w:color w:val="000000" w:themeColor="text1"/>
                <w:lang w:val="vi-VN"/>
              </w:rPr>
            </w:pPr>
            <w:r w:rsidRPr="00E52044">
              <w:rPr>
                <w:color w:val="000000" w:themeColor="text1"/>
              </w:rPr>
              <w:lastRenderedPageBreak/>
              <w:t>Quy định tại Điều 34 của dự thảo Quyết định kế thừa toàn bộ các quy định tại Điều 20 của Quyết định số 35/2024/QĐ-UBND ngày 28 tháng 11 năm 2024; đồng thời cập nhật tên gọi cấp Ủy ban nhân dân theo cấp chính quyền địa phương 2 cấp</w:t>
            </w:r>
            <w:r w:rsidRPr="00E52044">
              <w:rPr>
                <w:color w:val="000000" w:themeColor="text1"/>
                <w:lang w:val="vi-VN"/>
              </w:rPr>
              <w:t>.</w:t>
            </w:r>
          </w:p>
          <w:p w14:paraId="24113AAE" w14:textId="5226FF68" w:rsidR="00114170" w:rsidRPr="00E52044" w:rsidRDefault="00114170" w:rsidP="00114170">
            <w:pPr>
              <w:spacing w:before="120" w:after="120"/>
              <w:ind w:firstLine="326"/>
              <w:rPr>
                <w:color w:val="000000" w:themeColor="text1"/>
              </w:rPr>
            </w:pPr>
            <w:r w:rsidRPr="00E52044">
              <w:rPr>
                <w:color w:val="000000" w:themeColor="text1"/>
              </w:rPr>
              <w:t xml:space="preserve"> </w:t>
            </w:r>
            <w:r w:rsidRPr="00E52044">
              <w:rPr>
                <w:color w:val="000000" w:themeColor="text1"/>
                <w:lang w:val="vi-VN"/>
              </w:rPr>
              <w:t>Đ</w:t>
            </w:r>
            <w:r w:rsidRPr="00E52044">
              <w:rPr>
                <w:color w:val="000000" w:themeColor="text1"/>
              </w:rPr>
              <w:t>iểu chỉnh bổ sung khoản 1</w:t>
            </w:r>
            <w:r w:rsidRPr="00E52044">
              <w:rPr>
                <w:color w:val="000000" w:themeColor="text1"/>
                <w:lang w:val="vi-VN"/>
              </w:rPr>
              <w:t xml:space="preserve"> Điều 34</w:t>
            </w:r>
            <w:r w:rsidRPr="00E52044">
              <w:rPr>
                <w:color w:val="000000" w:themeColor="text1"/>
              </w:rPr>
              <w:t xml:space="preserve"> như sau: </w:t>
            </w:r>
          </w:p>
          <w:p w14:paraId="4404EF8A" w14:textId="77777777" w:rsidR="00114170" w:rsidRPr="00E52044" w:rsidRDefault="00114170" w:rsidP="00114170">
            <w:pPr>
              <w:spacing w:before="120" w:after="120"/>
              <w:rPr>
                <w:i/>
                <w:color w:val="000000" w:themeColor="text1"/>
              </w:rPr>
            </w:pPr>
            <w:r w:rsidRPr="00E52044">
              <w:rPr>
                <w:color w:val="000000" w:themeColor="text1"/>
              </w:rPr>
              <w:t>"</w:t>
            </w:r>
            <w:r w:rsidRPr="00E52044">
              <w:rPr>
                <w:i/>
                <w:color w:val="000000" w:themeColor="text1"/>
              </w:rPr>
              <w:t xml:space="preserve">1. Giao Sở Khoa học và Công nghệ chịu trách nhiệm chủ trì phối hợp Sở Nội vụ thông tin, hướng dẫn việc xét sáng kiến; đánh giá công nhận hiệu quả </w:t>
            </w:r>
            <w:r w:rsidRPr="00E52044">
              <w:rPr>
                <w:i/>
                <w:color w:val="000000" w:themeColor="text1"/>
              </w:rPr>
              <w:lastRenderedPageBreak/>
              <w:t>áp dụng và khả năng nhân rộng của sáng kiến; công nhận hiệu quả áp dụng và phạm vi ảnh hưởng của đề tài khoa học, đề án khoa học, công trình khoa học; nhiệm vụ khoa học, công nghệ và đổi mới sáng tạo  và công nghệ để làm cơ sở xét, tặng danh hiệu thi đua, hình thức khen thưởng theo quy định của Luật Thi đua, khen thưởng hiện hành, đôn đốc, theo dõi, kiểm tra việc thực hiện quy định này.".</w:t>
            </w:r>
          </w:p>
          <w:p w14:paraId="0C66622B" w14:textId="77777777" w:rsidR="00114170" w:rsidRPr="00E52044" w:rsidRDefault="00114170" w:rsidP="00114170">
            <w:pPr>
              <w:spacing w:before="120" w:after="120"/>
              <w:ind w:firstLine="319"/>
              <w:rPr>
                <w:color w:val="000000" w:themeColor="text1"/>
              </w:rPr>
            </w:pPr>
            <w:r w:rsidRPr="00E52044">
              <w:rPr>
                <w:color w:val="000000" w:themeColor="text1"/>
              </w:rPr>
              <w:t>Việc quy định nội dung về trách nhiệm của các cơ quan, đơn vị trong hoạt động sáng kiến là cần thiết nhằm xác định rõ chức năng, nhiệm vụ và phạm vi trách nhiệm của từng chủ thể trong tổ chức thực hiện. Qua đó bảo đảm sự phối hợp đồng bộ, tránh chồng chéo hoặc bỏ sót nhiệm vụ; nâng cao tính chủ động, trách nhiệm trong triển khai, đánh giá và công nhận góp phần bảo đảm hoạt động sáng kiến được thực hiện hiệu quả, đúng quy định và phát triển nhân rộng.</w:t>
            </w:r>
          </w:p>
        </w:tc>
      </w:tr>
      <w:tr w:rsidR="00726FCB" w:rsidRPr="00E52044" w14:paraId="32E26BDE" w14:textId="77777777" w:rsidTr="00654767">
        <w:tc>
          <w:tcPr>
            <w:tcW w:w="845" w:type="dxa"/>
          </w:tcPr>
          <w:p w14:paraId="0E014852" w14:textId="77777777" w:rsidR="00726FCB" w:rsidRPr="00E52044" w:rsidRDefault="00726FCB" w:rsidP="00114170">
            <w:pPr>
              <w:numPr>
                <w:ilvl w:val="0"/>
                <w:numId w:val="1"/>
              </w:numPr>
              <w:pBdr>
                <w:top w:val="nil"/>
                <w:left w:val="nil"/>
                <w:bottom w:val="nil"/>
                <w:right w:val="nil"/>
                <w:between w:val="nil"/>
              </w:pBdr>
              <w:ind w:left="459"/>
              <w:rPr>
                <w:color w:val="000000" w:themeColor="text1"/>
              </w:rPr>
            </w:pPr>
          </w:p>
        </w:tc>
        <w:tc>
          <w:tcPr>
            <w:tcW w:w="4820" w:type="dxa"/>
          </w:tcPr>
          <w:p w14:paraId="62403932" w14:textId="77777777" w:rsidR="00726FCB" w:rsidRPr="00E52044" w:rsidRDefault="00726FCB" w:rsidP="00114170">
            <w:pPr>
              <w:jc w:val="center"/>
              <w:rPr>
                <w:b/>
                <w:bCs/>
                <w:color w:val="000000" w:themeColor="text1"/>
              </w:rPr>
            </w:pPr>
          </w:p>
        </w:tc>
        <w:tc>
          <w:tcPr>
            <w:tcW w:w="4677" w:type="dxa"/>
          </w:tcPr>
          <w:p w14:paraId="3FDC55A9" w14:textId="77777777" w:rsidR="00726FCB" w:rsidRPr="00E52044" w:rsidRDefault="00726FCB" w:rsidP="00726FCB">
            <w:pPr>
              <w:jc w:val="center"/>
              <w:rPr>
                <w:b/>
                <w:bCs/>
                <w:color w:val="000000" w:themeColor="text1"/>
              </w:rPr>
            </w:pPr>
            <w:r w:rsidRPr="00E52044">
              <w:rPr>
                <w:b/>
                <w:bCs/>
                <w:color w:val="000000" w:themeColor="text1"/>
              </w:rPr>
              <w:t>Điều 35: Điều khoản chuyển tiếp</w:t>
            </w:r>
          </w:p>
          <w:p w14:paraId="54DF10F9" w14:textId="5C72B9EF" w:rsidR="00726FCB" w:rsidRPr="00E52044" w:rsidRDefault="0019023D" w:rsidP="00726FCB">
            <w:pPr>
              <w:ind w:firstLine="595"/>
              <w:rPr>
                <w:bCs/>
                <w:color w:val="000000" w:themeColor="text1"/>
              </w:rPr>
            </w:pPr>
            <w:r w:rsidRPr="0019023D">
              <w:rPr>
                <w:bCs/>
                <w:color w:val="000000" w:themeColor="text1"/>
              </w:rPr>
              <w:t>Đối với các hồ sơ đề nghị đánh giá công nhận hiệu quả áp dụng và khả năng nhân rộng của sáng kiến để làm cơ sở xét, tặng danh hiệu thi đua, hình thức khen thưởng theo quy định của Luật Thi đua, khen thưởng đã nộp trước thời điểm Quyết định này có hiệu lực thì tiếp tục được xem xét, giải quyết theo quy định của Quyết định này; trường hợp hồ sơ chưa phù hợp với biểu mẫu quy định tại Nghị định số 152/2025/NĐ-CP (theo Mẫu số 13) thì tổ chức, cá nhân bổ sung, hoàn thiện hồ sơ theo quy định.</w:t>
            </w:r>
          </w:p>
        </w:tc>
        <w:tc>
          <w:tcPr>
            <w:tcW w:w="4678" w:type="dxa"/>
          </w:tcPr>
          <w:p w14:paraId="28E3F826" w14:textId="4A52127C" w:rsidR="00084ED1" w:rsidRPr="00E52044" w:rsidRDefault="006D3EEC" w:rsidP="00114170">
            <w:pPr>
              <w:spacing w:before="120" w:after="120"/>
              <w:ind w:firstLine="318"/>
              <w:rPr>
                <w:color w:val="000000" w:themeColor="text1"/>
              </w:rPr>
            </w:pPr>
            <w:r w:rsidRPr="00E52044">
              <w:rPr>
                <w:color w:val="000000" w:themeColor="text1"/>
              </w:rPr>
              <w:t>Quy định tại Điều 35 của dự thảo là quy định mới.</w:t>
            </w:r>
          </w:p>
          <w:p w14:paraId="0C9B0A2F" w14:textId="10A9779C" w:rsidR="00726FCB" w:rsidRPr="00E52044" w:rsidRDefault="0019023D" w:rsidP="00114170">
            <w:pPr>
              <w:spacing w:before="120" w:after="120"/>
              <w:ind w:firstLine="318"/>
              <w:rPr>
                <w:color w:val="000000" w:themeColor="text1"/>
              </w:rPr>
            </w:pPr>
            <w:r w:rsidRPr="0019023D">
              <w:rPr>
                <w:color w:val="000000" w:themeColor="text1"/>
              </w:rPr>
              <w:t>Việc quy định Điều khoản chuyển tiếp tại Điều 35 là hoàn toàn cần thiết nhằm bảo đảm tính liên tục và quyền lợi chính đáng cho tổ chức, cá nhân. Đồng thời, bảo đảm tính thống nhất biểu mẫu với quy định hiện hành và thể hiện tinh thần cải cách hành chính.</w:t>
            </w:r>
          </w:p>
        </w:tc>
      </w:tr>
      <w:tr w:rsidR="00114170" w:rsidRPr="00E52044" w14:paraId="0F9D1D45" w14:textId="77777777" w:rsidTr="00654767">
        <w:tc>
          <w:tcPr>
            <w:tcW w:w="845" w:type="dxa"/>
          </w:tcPr>
          <w:p w14:paraId="3A8A84E2"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6F189DED" w14:textId="77777777" w:rsidR="00114170" w:rsidRPr="00E52044" w:rsidRDefault="00114170" w:rsidP="00114170">
            <w:pPr>
              <w:jc w:val="center"/>
              <w:rPr>
                <w:color w:val="000000" w:themeColor="text1"/>
              </w:rPr>
            </w:pPr>
            <w:r w:rsidRPr="00E52044">
              <w:rPr>
                <w:b/>
                <w:bCs/>
                <w:color w:val="000000" w:themeColor="text1"/>
              </w:rPr>
              <w:t xml:space="preserve">Phụ lục 1: </w:t>
            </w:r>
            <w:r w:rsidRPr="00E52044">
              <w:rPr>
                <w:color w:val="000000" w:themeColor="text1"/>
              </w:rPr>
              <w:t>Thang điểm chấm sáng kiến</w:t>
            </w:r>
          </w:p>
          <w:p w14:paraId="1E6F8669" w14:textId="77777777" w:rsidR="00114170" w:rsidRPr="00E52044" w:rsidRDefault="00114170" w:rsidP="00114170">
            <w:pPr>
              <w:pBdr>
                <w:top w:val="nil"/>
                <w:left w:val="nil"/>
                <w:bottom w:val="nil"/>
                <w:right w:val="nil"/>
                <w:between w:val="nil"/>
              </w:pBdr>
              <w:shd w:val="clear" w:color="auto" w:fill="FFFFFF"/>
              <w:ind w:right="0" w:firstLine="567"/>
              <w:rPr>
                <w:b/>
                <w:bCs/>
                <w:color w:val="000000" w:themeColor="text1"/>
              </w:rPr>
            </w:pPr>
          </w:p>
        </w:tc>
        <w:tc>
          <w:tcPr>
            <w:tcW w:w="4677" w:type="dxa"/>
          </w:tcPr>
          <w:p w14:paraId="3784209E" w14:textId="77777777" w:rsidR="00114170" w:rsidRPr="00E52044" w:rsidRDefault="00114170" w:rsidP="00114170">
            <w:pPr>
              <w:jc w:val="center"/>
              <w:rPr>
                <w:color w:val="000000" w:themeColor="text1"/>
              </w:rPr>
            </w:pPr>
            <w:r w:rsidRPr="00E52044">
              <w:rPr>
                <w:b/>
                <w:bCs/>
                <w:color w:val="000000" w:themeColor="text1"/>
              </w:rPr>
              <w:t xml:space="preserve">Phụ lục </w:t>
            </w:r>
            <w:r w:rsidRPr="00E52044">
              <w:rPr>
                <w:b/>
                <w:bCs/>
                <w:color w:val="000000" w:themeColor="text1"/>
                <w:lang w:val="en-US"/>
              </w:rPr>
              <w:t>I</w:t>
            </w:r>
            <w:r w:rsidRPr="00E52044">
              <w:rPr>
                <w:b/>
                <w:bCs/>
                <w:color w:val="000000" w:themeColor="text1"/>
              </w:rPr>
              <w:t xml:space="preserve">: </w:t>
            </w:r>
            <w:r w:rsidRPr="00E52044">
              <w:rPr>
                <w:color w:val="000000" w:themeColor="text1"/>
              </w:rPr>
              <w:t>Thang điểm chấm sáng kiến</w:t>
            </w:r>
          </w:p>
          <w:p w14:paraId="62E42942" w14:textId="77777777" w:rsidR="00114170" w:rsidRPr="00E52044" w:rsidRDefault="00114170" w:rsidP="00114170">
            <w:pPr>
              <w:pBdr>
                <w:top w:val="nil"/>
                <w:left w:val="nil"/>
                <w:bottom w:val="nil"/>
                <w:right w:val="nil"/>
                <w:between w:val="nil"/>
              </w:pBdr>
              <w:shd w:val="clear" w:color="auto" w:fill="FFFFFF"/>
              <w:ind w:right="0" w:firstLine="567"/>
              <w:rPr>
                <w:b/>
                <w:bCs/>
                <w:color w:val="000000" w:themeColor="text1"/>
              </w:rPr>
            </w:pPr>
          </w:p>
        </w:tc>
        <w:tc>
          <w:tcPr>
            <w:tcW w:w="4678" w:type="dxa"/>
          </w:tcPr>
          <w:p w14:paraId="660FBD57" w14:textId="77777777" w:rsidR="00114170" w:rsidRPr="00E52044" w:rsidRDefault="00114170" w:rsidP="00114170">
            <w:pPr>
              <w:spacing w:before="120" w:after="120"/>
              <w:ind w:firstLine="318"/>
              <w:rPr>
                <w:color w:val="000000" w:themeColor="text1"/>
              </w:rPr>
            </w:pPr>
            <w:r w:rsidRPr="00E52044">
              <w:rPr>
                <w:color w:val="000000" w:themeColor="text1"/>
              </w:rPr>
              <w:t>Phụ lục I</w:t>
            </w:r>
            <w:r w:rsidRPr="00E52044">
              <w:rPr>
                <w:b/>
                <w:bCs/>
                <w:color w:val="000000" w:themeColor="text1"/>
              </w:rPr>
              <w:t xml:space="preserve"> </w:t>
            </w:r>
            <w:r w:rsidRPr="00E52044">
              <w:rPr>
                <w:color w:val="000000" w:themeColor="text1"/>
              </w:rPr>
              <w:t>của dự thảo Quyết định kế thừa toàn bộ các quy định tại Phụ lục 1</w:t>
            </w:r>
            <w:r w:rsidRPr="00E52044">
              <w:rPr>
                <w:b/>
                <w:bCs/>
                <w:color w:val="000000" w:themeColor="text1"/>
              </w:rPr>
              <w:t xml:space="preserve"> </w:t>
            </w:r>
            <w:r w:rsidRPr="00E52044">
              <w:rPr>
                <w:color w:val="000000" w:themeColor="text1"/>
              </w:rPr>
              <w:t>của Quyết định số 35/2024/QĐ-UBND ngày 28 tháng 11 năm 2024.</w:t>
            </w:r>
          </w:p>
          <w:p w14:paraId="04DF8FD2" w14:textId="77777777" w:rsidR="00114170" w:rsidRPr="00E52044" w:rsidRDefault="00114170" w:rsidP="00114170">
            <w:pPr>
              <w:spacing w:before="120" w:after="120"/>
              <w:ind w:firstLine="318"/>
              <w:rPr>
                <w:color w:val="000000" w:themeColor="text1"/>
              </w:rPr>
            </w:pPr>
            <w:r w:rsidRPr="00E52044">
              <w:rPr>
                <w:color w:val="000000" w:themeColor="text1"/>
              </w:rPr>
              <w:t xml:space="preserve">Việc quy định thang điểm chấm sáng kiến là cần thiết nhằm cụ thể hóa tiêu chí đánh giá, tạo cơ sở định lượng để </w:t>
            </w:r>
            <w:r w:rsidRPr="00E52044">
              <w:rPr>
                <w:color w:val="000000" w:themeColor="text1"/>
              </w:rPr>
              <w:lastRenderedPageBreak/>
              <w:t>xem xét một cách thống nhất. Thang điểm giúp bảo đảm việc chấm điểm được thực hiện khách quan, công bằng, hạn chế yếu tố cảm tính; đồng thời làm rõ mức độ đáp ứng của từng sáng kiến đối với các tiêu chí như tính mới, hiệu quả, khả năng áp dụng. Qua đó, nâng cao chất lượng công nhận sáng kiến, tạo thuận lợi cho công tác thi đua, khen thưởng và phục vụ quản lý nhà nước.</w:t>
            </w:r>
          </w:p>
        </w:tc>
      </w:tr>
      <w:tr w:rsidR="00114170" w:rsidRPr="00E52044" w14:paraId="695F464B" w14:textId="77777777" w:rsidTr="00654767">
        <w:tc>
          <w:tcPr>
            <w:tcW w:w="845" w:type="dxa"/>
          </w:tcPr>
          <w:p w14:paraId="19789977"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42A422F4" w14:textId="77777777" w:rsidR="00114170" w:rsidRPr="00E52044" w:rsidRDefault="00114170" w:rsidP="00114170">
            <w:pPr>
              <w:shd w:val="clear" w:color="auto" w:fill="FFFFFF"/>
              <w:spacing w:before="120" w:after="120"/>
              <w:jc w:val="center"/>
              <w:rPr>
                <w:b/>
                <w:bCs/>
                <w:color w:val="000000" w:themeColor="text1"/>
              </w:rPr>
            </w:pPr>
            <w:r w:rsidRPr="00E52044">
              <w:rPr>
                <w:b/>
                <w:bCs/>
                <w:color w:val="000000" w:themeColor="text1"/>
              </w:rPr>
              <w:t xml:space="preserve">Phụ lục 2: </w:t>
            </w:r>
            <w:r w:rsidRPr="00E52044">
              <w:rPr>
                <w:color w:val="000000" w:themeColor="text1"/>
              </w:rPr>
              <w:t>Đánh giá, công nhận hiệu quả áp dụng và phạm vi ảnh hưởng của sáng kiến trên địa bàn tỉnh</w:t>
            </w:r>
            <w:r w:rsidRPr="00E52044">
              <w:rPr>
                <w:b/>
                <w:bCs/>
                <w:color w:val="000000" w:themeColor="text1"/>
              </w:rPr>
              <w:t xml:space="preserve"> </w:t>
            </w:r>
          </w:p>
        </w:tc>
        <w:tc>
          <w:tcPr>
            <w:tcW w:w="4677" w:type="dxa"/>
          </w:tcPr>
          <w:p w14:paraId="2DDDB160" w14:textId="77777777" w:rsidR="00114170" w:rsidRPr="00E52044" w:rsidRDefault="00114170" w:rsidP="00114170">
            <w:pPr>
              <w:shd w:val="clear" w:color="auto" w:fill="FFFFFF"/>
              <w:spacing w:before="120" w:after="120"/>
              <w:jc w:val="center"/>
              <w:rPr>
                <w:b/>
                <w:bCs/>
                <w:color w:val="000000" w:themeColor="text1"/>
              </w:rPr>
            </w:pPr>
            <w:r w:rsidRPr="00E52044">
              <w:rPr>
                <w:b/>
                <w:bCs/>
                <w:color w:val="000000" w:themeColor="text1"/>
              </w:rPr>
              <w:t xml:space="preserve">Phụ lục II: </w:t>
            </w:r>
            <w:r w:rsidRPr="00E52044">
              <w:rPr>
                <w:color w:val="000000" w:themeColor="text1"/>
              </w:rPr>
              <w:t>Đánh giá, công nhận hiệu quả áp dụng và khả năng nhân rộng của sáng kiến trên địa bàn tỉnh</w:t>
            </w:r>
            <w:r w:rsidRPr="00E52044">
              <w:rPr>
                <w:b/>
                <w:bCs/>
                <w:color w:val="000000" w:themeColor="text1"/>
              </w:rPr>
              <w:t xml:space="preserve"> </w:t>
            </w:r>
          </w:p>
        </w:tc>
        <w:tc>
          <w:tcPr>
            <w:tcW w:w="4678" w:type="dxa"/>
          </w:tcPr>
          <w:p w14:paraId="2CEA7556" w14:textId="77777777" w:rsidR="00114170" w:rsidRPr="00E52044" w:rsidRDefault="00114170" w:rsidP="00114170">
            <w:pPr>
              <w:spacing w:before="120" w:after="120"/>
              <w:ind w:firstLine="318"/>
              <w:rPr>
                <w:color w:val="000000" w:themeColor="text1"/>
              </w:rPr>
            </w:pPr>
            <w:r w:rsidRPr="00E52044">
              <w:rPr>
                <w:color w:val="000000" w:themeColor="text1"/>
              </w:rPr>
              <w:t>Phụ lục II</w:t>
            </w:r>
            <w:r w:rsidRPr="00E52044">
              <w:rPr>
                <w:b/>
                <w:bCs/>
                <w:color w:val="000000" w:themeColor="text1"/>
              </w:rPr>
              <w:t xml:space="preserve"> </w:t>
            </w:r>
            <w:r w:rsidRPr="00E52044">
              <w:rPr>
                <w:color w:val="000000" w:themeColor="text1"/>
              </w:rPr>
              <w:t>của dự thảo Quyết định kế thừa toàn bộ các quy định tại Phụ lục 2</w:t>
            </w:r>
            <w:r w:rsidRPr="00E52044">
              <w:rPr>
                <w:b/>
                <w:bCs/>
                <w:color w:val="000000" w:themeColor="text1"/>
              </w:rPr>
              <w:t xml:space="preserve"> </w:t>
            </w:r>
            <w:r w:rsidRPr="00E52044">
              <w:rPr>
                <w:color w:val="000000" w:themeColor="text1"/>
              </w:rPr>
              <w:t>của Quyết định số 35/2024/QĐ-UBND ngày ngày 28 tháng 11 năm 2024.</w:t>
            </w:r>
          </w:p>
          <w:p w14:paraId="39A42654" w14:textId="77777777" w:rsidR="00114170" w:rsidRPr="00E52044" w:rsidRDefault="00114170" w:rsidP="00114170">
            <w:pPr>
              <w:spacing w:before="120" w:after="120"/>
              <w:ind w:firstLine="318"/>
              <w:rPr>
                <w:color w:val="000000" w:themeColor="text1"/>
              </w:rPr>
            </w:pPr>
            <w:r w:rsidRPr="00E52044">
              <w:rPr>
                <w:color w:val="000000" w:themeColor="text1"/>
              </w:rPr>
              <w:t xml:space="preserve">Việc quy định thang điểm chấm sáng kiến là cần thiết nhằm cụ thể hóa tiêu chí đánh giá, tạo cơ sở định lượng để xem xét một cách thống nhất. Thang điểm giúp bảo đảm việc chấm điểm được thực hiện khách quan, công bằng, hạn chế yếu tố cảm tính; đồng thời làm rõ mức độ đáp ứng của từng sáng kiến đối với các tiêu chí như hiệu quả, khả năng áp dụng và nhân rộng. Qua đó, nâng cao chất lượng công nhận sáng </w:t>
            </w:r>
            <w:r w:rsidRPr="00E52044">
              <w:rPr>
                <w:color w:val="000000" w:themeColor="text1"/>
              </w:rPr>
              <w:lastRenderedPageBreak/>
              <w:t>kiến, tạo thuận lợi cho công tác thi đua, khen thưởng và phục vụ quản lý nhà nước.</w:t>
            </w:r>
          </w:p>
        </w:tc>
      </w:tr>
      <w:tr w:rsidR="00114170" w:rsidRPr="00E52044" w14:paraId="58A7EA39" w14:textId="77777777" w:rsidTr="00654767">
        <w:tc>
          <w:tcPr>
            <w:tcW w:w="845" w:type="dxa"/>
          </w:tcPr>
          <w:p w14:paraId="0718AD07" w14:textId="77777777" w:rsidR="00114170" w:rsidRPr="00E52044" w:rsidRDefault="00114170" w:rsidP="00114170">
            <w:pPr>
              <w:numPr>
                <w:ilvl w:val="0"/>
                <w:numId w:val="1"/>
              </w:numPr>
              <w:pBdr>
                <w:top w:val="nil"/>
                <w:left w:val="nil"/>
                <w:bottom w:val="nil"/>
                <w:right w:val="nil"/>
                <w:between w:val="nil"/>
              </w:pBdr>
              <w:ind w:left="459"/>
              <w:rPr>
                <w:color w:val="000000" w:themeColor="text1"/>
              </w:rPr>
            </w:pPr>
          </w:p>
        </w:tc>
        <w:tc>
          <w:tcPr>
            <w:tcW w:w="4820" w:type="dxa"/>
          </w:tcPr>
          <w:p w14:paraId="58B289BB" w14:textId="77777777" w:rsidR="00114170" w:rsidRPr="00E52044" w:rsidRDefault="00114170" w:rsidP="00114170">
            <w:pPr>
              <w:shd w:val="clear" w:color="auto" w:fill="FFFFFF"/>
              <w:spacing w:before="120" w:after="120"/>
              <w:jc w:val="center"/>
              <w:rPr>
                <w:color w:val="000000" w:themeColor="text1"/>
              </w:rPr>
            </w:pPr>
            <w:bookmarkStart w:id="54" w:name="_heading=h.7tcsfpub7f42" w:colFirst="0" w:colLast="0"/>
            <w:bookmarkEnd w:id="54"/>
            <w:r w:rsidRPr="00E52044">
              <w:rPr>
                <w:b/>
                <w:bCs/>
                <w:color w:val="000000" w:themeColor="text1"/>
              </w:rPr>
              <w:t xml:space="preserve">Phụ lục 3: </w:t>
            </w:r>
            <w:r w:rsidRPr="00E52044">
              <w:rPr>
                <w:color w:val="000000" w:themeColor="text1"/>
              </w:rPr>
              <w:t>Đánh giá, công nhận hiệu quả áp dụng và phạm vi ảnh hưởng của sáng kiến trên toàn quốc</w:t>
            </w:r>
          </w:p>
          <w:p w14:paraId="545AC0DF" w14:textId="77777777" w:rsidR="00114170" w:rsidRPr="00E52044" w:rsidRDefault="00114170" w:rsidP="00114170">
            <w:pPr>
              <w:pBdr>
                <w:top w:val="nil"/>
                <w:left w:val="nil"/>
                <w:bottom w:val="nil"/>
                <w:right w:val="nil"/>
                <w:between w:val="nil"/>
              </w:pBdr>
              <w:shd w:val="clear" w:color="auto" w:fill="FFFFFF"/>
              <w:ind w:right="0" w:firstLine="567"/>
              <w:rPr>
                <w:b/>
                <w:bCs/>
                <w:color w:val="000000" w:themeColor="text1"/>
              </w:rPr>
            </w:pPr>
          </w:p>
        </w:tc>
        <w:tc>
          <w:tcPr>
            <w:tcW w:w="4677" w:type="dxa"/>
          </w:tcPr>
          <w:p w14:paraId="38A6011B" w14:textId="77777777" w:rsidR="00114170" w:rsidRPr="00E52044" w:rsidRDefault="00114170" w:rsidP="00114170">
            <w:pPr>
              <w:shd w:val="clear" w:color="auto" w:fill="FFFFFF"/>
              <w:spacing w:before="120" w:after="120"/>
              <w:ind w:right="0"/>
              <w:jc w:val="center"/>
              <w:rPr>
                <w:b/>
                <w:bCs/>
                <w:color w:val="000000" w:themeColor="text1"/>
              </w:rPr>
            </w:pPr>
            <w:r w:rsidRPr="00E52044">
              <w:rPr>
                <w:b/>
                <w:bCs/>
                <w:color w:val="000000" w:themeColor="text1"/>
              </w:rPr>
              <w:t xml:space="preserve">Phụ lục III: </w:t>
            </w:r>
            <w:r w:rsidRPr="00E52044">
              <w:rPr>
                <w:color w:val="000000" w:themeColor="text1"/>
              </w:rPr>
              <w:t>Đánh giá, công nhận hiệu quả áp dụng và khả năng nhân rộng của sáng kiến trên toàn quốc</w:t>
            </w:r>
          </w:p>
          <w:p w14:paraId="53853755" w14:textId="77777777" w:rsidR="00114170" w:rsidRPr="00E52044" w:rsidRDefault="00114170" w:rsidP="00114170">
            <w:pPr>
              <w:pBdr>
                <w:top w:val="nil"/>
                <w:left w:val="nil"/>
                <w:bottom w:val="nil"/>
                <w:right w:val="nil"/>
                <w:between w:val="nil"/>
              </w:pBdr>
              <w:shd w:val="clear" w:color="auto" w:fill="FFFFFF"/>
              <w:ind w:right="0" w:firstLine="567"/>
              <w:rPr>
                <w:b/>
                <w:bCs/>
                <w:color w:val="000000" w:themeColor="text1"/>
              </w:rPr>
            </w:pPr>
          </w:p>
        </w:tc>
        <w:tc>
          <w:tcPr>
            <w:tcW w:w="4678" w:type="dxa"/>
          </w:tcPr>
          <w:p w14:paraId="38A89F81" w14:textId="77777777" w:rsidR="00114170" w:rsidRPr="00E52044" w:rsidRDefault="00114170" w:rsidP="00114170">
            <w:pPr>
              <w:spacing w:before="120" w:after="120"/>
              <w:ind w:firstLine="318"/>
              <w:rPr>
                <w:color w:val="000000" w:themeColor="text1"/>
              </w:rPr>
            </w:pPr>
            <w:r w:rsidRPr="00E52044">
              <w:rPr>
                <w:color w:val="000000" w:themeColor="text1"/>
              </w:rPr>
              <w:t>Phụ lục III</w:t>
            </w:r>
            <w:r w:rsidRPr="00E52044">
              <w:rPr>
                <w:b/>
                <w:bCs/>
                <w:color w:val="000000" w:themeColor="text1"/>
              </w:rPr>
              <w:t xml:space="preserve"> </w:t>
            </w:r>
            <w:r w:rsidRPr="00E52044">
              <w:rPr>
                <w:color w:val="000000" w:themeColor="text1"/>
              </w:rPr>
              <w:t>của dự thảo Quyết định kế thừa toàn bộ các quy định tại Phụ lục 3</w:t>
            </w:r>
            <w:r w:rsidRPr="00E52044">
              <w:rPr>
                <w:b/>
                <w:bCs/>
                <w:color w:val="000000" w:themeColor="text1"/>
              </w:rPr>
              <w:t xml:space="preserve"> </w:t>
            </w:r>
            <w:r w:rsidRPr="00E52044">
              <w:rPr>
                <w:color w:val="000000" w:themeColor="text1"/>
              </w:rPr>
              <w:t>của Quyết định số 35/2024/QĐ-UBND ngày ngày 28 tháng 11 năm 2024.</w:t>
            </w:r>
          </w:p>
          <w:p w14:paraId="37FBF9B8" w14:textId="77777777" w:rsidR="00114170" w:rsidRPr="00E52044" w:rsidRDefault="00114170" w:rsidP="00114170">
            <w:pPr>
              <w:spacing w:before="120" w:after="120"/>
              <w:ind w:firstLine="318"/>
              <w:rPr>
                <w:color w:val="000000" w:themeColor="text1"/>
              </w:rPr>
            </w:pPr>
            <w:r w:rsidRPr="00E52044">
              <w:rPr>
                <w:color w:val="000000" w:themeColor="text1"/>
              </w:rPr>
              <w:t>Việc quy định thang điểm chấm sáng kiến là cần thiết nhằm cụ thể hóa tiêu chí đánh giá, tạo cơ sở định lượng để xem xét một cách thống nhất. Thang điểm giúp bảo đảm việc chấm điểm được thực hiện khách quan, công bằng, hạn chế yếu tố cảm tính; đồng thời làm rõ mức độ đáp ứng của từng sáng kiến đối với các tiêu chí như tính mới, hiệu quả, khả năng áp dụng và nhân rộng. Qua đó, nâng cao chất lượng công nhận sáng kiến, tạo thuận lợi cho công tác thi đua, khen thưởng và phục vụ quản lý nhà nước.</w:t>
            </w:r>
          </w:p>
        </w:tc>
      </w:tr>
    </w:tbl>
    <w:p w14:paraId="3CD17981" w14:textId="77777777" w:rsidR="00CC2EC0" w:rsidRPr="00E52044" w:rsidRDefault="00CC2EC0">
      <w:pPr>
        <w:rPr>
          <w:color w:val="000000" w:themeColor="text1"/>
        </w:rPr>
      </w:pPr>
    </w:p>
    <w:sectPr w:rsidR="00CC2EC0" w:rsidRPr="00E52044" w:rsidSect="00945F39">
      <w:headerReference w:type="default" r:id="rId10"/>
      <w:pgSz w:w="16838" w:h="11906" w:orient="landscape"/>
      <w:pgMar w:top="720" w:right="720" w:bottom="720" w:left="72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789C4" w14:textId="77777777" w:rsidR="0085405C" w:rsidRDefault="0085405C" w:rsidP="00945F39">
      <w:r>
        <w:separator/>
      </w:r>
    </w:p>
  </w:endnote>
  <w:endnote w:type="continuationSeparator" w:id="0">
    <w:p w14:paraId="62E4D6AB" w14:textId="77777777" w:rsidR="0085405C" w:rsidRDefault="0085405C" w:rsidP="00945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0C3A64C-0052-4EBA-B83A-6C85E9A318B8}"/>
  </w:font>
  <w:font w:name="Segoe UI">
    <w:panose1 w:val="020B0502040204020203"/>
    <w:charset w:val="A3"/>
    <w:family w:val="swiss"/>
    <w:pitch w:val="variable"/>
    <w:sig w:usb0="E4002EFF" w:usb1="C000E47F" w:usb2="00000009" w:usb3="00000000" w:csb0="000001FF" w:csb1="00000000"/>
    <w:embedRegular r:id="rId2" w:fontKey="{6FCC8DD1-D728-4F47-82C7-448797CD1502}"/>
  </w:font>
  <w:font w:name="Arial">
    <w:panose1 w:val="020B0604020202020204"/>
    <w:charset w:val="A3"/>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embedRegular r:id="rId3" w:fontKey="{E7697D63-FADE-4E9A-8CA7-F91CE720990F}"/>
    <w:embedBold r:id="rId4" w:fontKey="{E27E1696-7B22-458E-AEFB-34DEBFCB6C6B}"/>
  </w:font>
  <w:font w:name="Calibri">
    <w:panose1 w:val="020F0502020204030204"/>
    <w:charset w:val="A3"/>
    <w:family w:val="swiss"/>
    <w:pitch w:val="variable"/>
    <w:sig w:usb0="E0002EFF" w:usb1="C000247B" w:usb2="00000009" w:usb3="00000000" w:csb0="000001FF" w:csb1="00000000"/>
    <w:embedRegular r:id="rId5" w:fontKey="{9171DA67-9CA5-4604-9BFD-50000E9043A9}"/>
  </w:font>
  <w:font w:name="Times New Roman Bold">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A3"/>
    <w:family w:val="roman"/>
    <w:pitch w:val="variable"/>
    <w:sig w:usb0="E00006FF" w:usb1="420024FF" w:usb2="02000000" w:usb3="00000000" w:csb0="0000019F" w:csb1="00000000"/>
    <w:embedRegular r:id="rId6" w:fontKey="{A0DB717E-0A1D-40D1-BB8E-B9CC86F77D2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570A6" w14:textId="77777777" w:rsidR="0085405C" w:rsidRDefault="0085405C" w:rsidP="00945F39">
      <w:r>
        <w:separator/>
      </w:r>
    </w:p>
  </w:footnote>
  <w:footnote w:type="continuationSeparator" w:id="0">
    <w:p w14:paraId="68F8BCEA" w14:textId="77777777" w:rsidR="0085405C" w:rsidRDefault="0085405C" w:rsidP="00945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906755"/>
      <w:docPartObj>
        <w:docPartGallery w:val="Page Numbers (Top of Page)"/>
        <w:docPartUnique/>
      </w:docPartObj>
    </w:sdtPr>
    <w:sdtEndPr>
      <w:rPr>
        <w:noProof/>
      </w:rPr>
    </w:sdtEndPr>
    <w:sdtContent>
      <w:p w14:paraId="74D008A0" w14:textId="3927AABF" w:rsidR="00945F39" w:rsidRDefault="00945F3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7D5136" w14:textId="77777777" w:rsidR="00945F39" w:rsidRDefault="00945F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66CD6"/>
    <w:multiLevelType w:val="multilevel"/>
    <w:tmpl w:val="433E0DD4"/>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646890"/>
    <w:multiLevelType w:val="multilevel"/>
    <w:tmpl w:val="6C264D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93D478D"/>
    <w:multiLevelType w:val="multilevel"/>
    <w:tmpl w:val="5FB418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AB1716C"/>
    <w:multiLevelType w:val="multilevel"/>
    <w:tmpl w:val="110088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28E40D5"/>
    <w:multiLevelType w:val="multilevel"/>
    <w:tmpl w:val="BB042D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71D6584"/>
    <w:multiLevelType w:val="multilevel"/>
    <w:tmpl w:val="7AE2948C"/>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0BA484A"/>
    <w:multiLevelType w:val="multilevel"/>
    <w:tmpl w:val="24C63B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A083AC9"/>
    <w:multiLevelType w:val="multilevel"/>
    <w:tmpl w:val="E8607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59412C"/>
    <w:multiLevelType w:val="multilevel"/>
    <w:tmpl w:val="E67E093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3685C03"/>
    <w:multiLevelType w:val="multilevel"/>
    <w:tmpl w:val="5A5E52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DCC7C39"/>
    <w:multiLevelType w:val="multilevel"/>
    <w:tmpl w:val="B9F6B35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num>
  <w:num w:numId="2">
    <w:abstractNumId w:val="8"/>
  </w:num>
  <w:num w:numId="3">
    <w:abstractNumId w:val="1"/>
  </w:num>
  <w:num w:numId="4">
    <w:abstractNumId w:val="2"/>
  </w:num>
  <w:num w:numId="5">
    <w:abstractNumId w:val="6"/>
  </w:num>
  <w:num w:numId="6">
    <w:abstractNumId w:val="9"/>
  </w:num>
  <w:num w:numId="7">
    <w:abstractNumId w:val="5"/>
  </w:num>
  <w:num w:numId="8">
    <w:abstractNumId w:val="4"/>
  </w:num>
  <w:num w:numId="9">
    <w:abstractNumId w:val="3"/>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EC0"/>
    <w:rsid w:val="00000F7C"/>
    <w:rsid w:val="0001281C"/>
    <w:rsid w:val="00027013"/>
    <w:rsid w:val="0003637D"/>
    <w:rsid w:val="00057D17"/>
    <w:rsid w:val="000718D6"/>
    <w:rsid w:val="000811D7"/>
    <w:rsid w:val="00081977"/>
    <w:rsid w:val="00084ED1"/>
    <w:rsid w:val="00090C05"/>
    <w:rsid w:val="000A3881"/>
    <w:rsid w:val="000B5605"/>
    <w:rsid w:val="000D7314"/>
    <w:rsid w:val="000E2B46"/>
    <w:rsid w:val="000E7896"/>
    <w:rsid w:val="000F2C31"/>
    <w:rsid w:val="000F6404"/>
    <w:rsid w:val="000F661E"/>
    <w:rsid w:val="00106BA6"/>
    <w:rsid w:val="00114170"/>
    <w:rsid w:val="00121F84"/>
    <w:rsid w:val="00165674"/>
    <w:rsid w:val="00173919"/>
    <w:rsid w:val="00185AFC"/>
    <w:rsid w:val="00185C0B"/>
    <w:rsid w:val="0019023D"/>
    <w:rsid w:val="001D02DF"/>
    <w:rsid w:val="001E4B1A"/>
    <w:rsid w:val="001E5B3F"/>
    <w:rsid w:val="001E7955"/>
    <w:rsid w:val="001F0BFC"/>
    <w:rsid w:val="001F3C4B"/>
    <w:rsid w:val="002134BC"/>
    <w:rsid w:val="002166C1"/>
    <w:rsid w:val="00230C39"/>
    <w:rsid w:val="00231E25"/>
    <w:rsid w:val="00247CCD"/>
    <w:rsid w:val="0025478C"/>
    <w:rsid w:val="0026372E"/>
    <w:rsid w:val="00266787"/>
    <w:rsid w:val="00281CDB"/>
    <w:rsid w:val="00285688"/>
    <w:rsid w:val="00290142"/>
    <w:rsid w:val="002908BB"/>
    <w:rsid w:val="00296C01"/>
    <w:rsid w:val="002A3320"/>
    <w:rsid w:val="002A4BB6"/>
    <w:rsid w:val="002A691F"/>
    <w:rsid w:val="002C0FB4"/>
    <w:rsid w:val="002C16B3"/>
    <w:rsid w:val="002C5C7B"/>
    <w:rsid w:val="002D2BC3"/>
    <w:rsid w:val="002E3B8B"/>
    <w:rsid w:val="002E75AF"/>
    <w:rsid w:val="002F182A"/>
    <w:rsid w:val="002F25ED"/>
    <w:rsid w:val="002F47D1"/>
    <w:rsid w:val="00303858"/>
    <w:rsid w:val="003207A2"/>
    <w:rsid w:val="00323AA1"/>
    <w:rsid w:val="003261A7"/>
    <w:rsid w:val="00327FEF"/>
    <w:rsid w:val="00330B8F"/>
    <w:rsid w:val="00331243"/>
    <w:rsid w:val="00335D05"/>
    <w:rsid w:val="003460BD"/>
    <w:rsid w:val="00365FDC"/>
    <w:rsid w:val="00376BE1"/>
    <w:rsid w:val="00381C59"/>
    <w:rsid w:val="00385D82"/>
    <w:rsid w:val="00395E77"/>
    <w:rsid w:val="003A2D41"/>
    <w:rsid w:val="003C07B4"/>
    <w:rsid w:val="003D2C75"/>
    <w:rsid w:val="003D2FC5"/>
    <w:rsid w:val="003D33A0"/>
    <w:rsid w:val="003D49C7"/>
    <w:rsid w:val="003E3F14"/>
    <w:rsid w:val="003E5B87"/>
    <w:rsid w:val="003E67AC"/>
    <w:rsid w:val="003F6A87"/>
    <w:rsid w:val="00401DD0"/>
    <w:rsid w:val="00402A21"/>
    <w:rsid w:val="0040552B"/>
    <w:rsid w:val="0040615F"/>
    <w:rsid w:val="004129BA"/>
    <w:rsid w:val="004175EB"/>
    <w:rsid w:val="0043092F"/>
    <w:rsid w:val="00431571"/>
    <w:rsid w:val="00440FB4"/>
    <w:rsid w:val="00447E74"/>
    <w:rsid w:val="004546A4"/>
    <w:rsid w:val="00454802"/>
    <w:rsid w:val="00457C33"/>
    <w:rsid w:val="00485B37"/>
    <w:rsid w:val="00495D9D"/>
    <w:rsid w:val="004974D7"/>
    <w:rsid w:val="004B2E99"/>
    <w:rsid w:val="004C45EC"/>
    <w:rsid w:val="004E1B03"/>
    <w:rsid w:val="004F5169"/>
    <w:rsid w:val="004F7CAC"/>
    <w:rsid w:val="0051232C"/>
    <w:rsid w:val="00531742"/>
    <w:rsid w:val="00532BCF"/>
    <w:rsid w:val="005330D5"/>
    <w:rsid w:val="00534969"/>
    <w:rsid w:val="00542CAC"/>
    <w:rsid w:val="00543BED"/>
    <w:rsid w:val="00545C34"/>
    <w:rsid w:val="00545DA0"/>
    <w:rsid w:val="00545FF7"/>
    <w:rsid w:val="0055237D"/>
    <w:rsid w:val="00581D3F"/>
    <w:rsid w:val="00593E85"/>
    <w:rsid w:val="005950FA"/>
    <w:rsid w:val="005A1F23"/>
    <w:rsid w:val="005A5A6A"/>
    <w:rsid w:val="005B50DD"/>
    <w:rsid w:val="005C2DAA"/>
    <w:rsid w:val="005E0D5C"/>
    <w:rsid w:val="005E1905"/>
    <w:rsid w:val="005E328E"/>
    <w:rsid w:val="00601294"/>
    <w:rsid w:val="006146FE"/>
    <w:rsid w:val="006205EA"/>
    <w:rsid w:val="00622320"/>
    <w:rsid w:val="00627F5C"/>
    <w:rsid w:val="00631177"/>
    <w:rsid w:val="0064149C"/>
    <w:rsid w:val="00644C17"/>
    <w:rsid w:val="00646084"/>
    <w:rsid w:val="006465C8"/>
    <w:rsid w:val="00654496"/>
    <w:rsid w:val="00654767"/>
    <w:rsid w:val="00666A01"/>
    <w:rsid w:val="00673006"/>
    <w:rsid w:val="00680A81"/>
    <w:rsid w:val="00687101"/>
    <w:rsid w:val="00687690"/>
    <w:rsid w:val="006878E3"/>
    <w:rsid w:val="00690E7D"/>
    <w:rsid w:val="00691451"/>
    <w:rsid w:val="00694DB9"/>
    <w:rsid w:val="00697203"/>
    <w:rsid w:val="006A6BFA"/>
    <w:rsid w:val="006B1569"/>
    <w:rsid w:val="006B2EA1"/>
    <w:rsid w:val="006C055A"/>
    <w:rsid w:val="006C2A55"/>
    <w:rsid w:val="006C4733"/>
    <w:rsid w:val="006C63B0"/>
    <w:rsid w:val="006C68A3"/>
    <w:rsid w:val="006D1044"/>
    <w:rsid w:val="006D1847"/>
    <w:rsid w:val="006D3EEC"/>
    <w:rsid w:val="006E0012"/>
    <w:rsid w:val="006E02ED"/>
    <w:rsid w:val="006F2986"/>
    <w:rsid w:val="0071145F"/>
    <w:rsid w:val="00720EA3"/>
    <w:rsid w:val="00723F4A"/>
    <w:rsid w:val="00726FCB"/>
    <w:rsid w:val="00737315"/>
    <w:rsid w:val="007378A4"/>
    <w:rsid w:val="00744E44"/>
    <w:rsid w:val="00752C82"/>
    <w:rsid w:val="007602E2"/>
    <w:rsid w:val="00764C2F"/>
    <w:rsid w:val="007707FA"/>
    <w:rsid w:val="00780B57"/>
    <w:rsid w:val="00781E9E"/>
    <w:rsid w:val="007837C0"/>
    <w:rsid w:val="00785EC9"/>
    <w:rsid w:val="00793CAF"/>
    <w:rsid w:val="007A3BCB"/>
    <w:rsid w:val="007B7D95"/>
    <w:rsid w:val="007C719D"/>
    <w:rsid w:val="007D00DD"/>
    <w:rsid w:val="007D63BC"/>
    <w:rsid w:val="007D7D6F"/>
    <w:rsid w:val="007E4933"/>
    <w:rsid w:val="007F486C"/>
    <w:rsid w:val="00806DAB"/>
    <w:rsid w:val="00807BD8"/>
    <w:rsid w:val="00817640"/>
    <w:rsid w:val="008229F7"/>
    <w:rsid w:val="008365D7"/>
    <w:rsid w:val="00851612"/>
    <w:rsid w:val="0085405C"/>
    <w:rsid w:val="008568E4"/>
    <w:rsid w:val="00862651"/>
    <w:rsid w:val="00886AE2"/>
    <w:rsid w:val="00894EE2"/>
    <w:rsid w:val="008B07E7"/>
    <w:rsid w:val="008B1864"/>
    <w:rsid w:val="008B2DAA"/>
    <w:rsid w:val="008B478F"/>
    <w:rsid w:val="008B5FBB"/>
    <w:rsid w:val="008C44FD"/>
    <w:rsid w:val="008C7948"/>
    <w:rsid w:val="008C7CFC"/>
    <w:rsid w:val="008E53EE"/>
    <w:rsid w:val="00905327"/>
    <w:rsid w:val="00910876"/>
    <w:rsid w:val="00912025"/>
    <w:rsid w:val="00914FCC"/>
    <w:rsid w:val="00924341"/>
    <w:rsid w:val="00934D31"/>
    <w:rsid w:val="00945F39"/>
    <w:rsid w:val="00946C76"/>
    <w:rsid w:val="009500A3"/>
    <w:rsid w:val="009736FA"/>
    <w:rsid w:val="00984DF3"/>
    <w:rsid w:val="009874DC"/>
    <w:rsid w:val="00987D45"/>
    <w:rsid w:val="009A05AC"/>
    <w:rsid w:val="009A633F"/>
    <w:rsid w:val="009B614D"/>
    <w:rsid w:val="009C4FC6"/>
    <w:rsid w:val="009C6C27"/>
    <w:rsid w:val="009E114E"/>
    <w:rsid w:val="009E2DE6"/>
    <w:rsid w:val="009E3BBA"/>
    <w:rsid w:val="009E5FA5"/>
    <w:rsid w:val="009F4234"/>
    <w:rsid w:val="00A00986"/>
    <w:rsid w:val="00A13378"/>
    <w:rsid w:val="00A13668"/>
    <w:rsid w:val="00A20465"/>
    <w:rsid w:val="00A24010"/>
    <w:rsid w:val="00A328AE"/>
    <w:rsid w:val="00A40841"/>
    <w:rsid w:val="00A61418"/>
    <w:rsid w:val="00A6669C"/>
    <w:rsid w:val="00A70FFE"/>
    <w:rsid w:val="00A732C4"/>
    <w:rsid w:val="00A7362C"/>
    <w:rsid w:val="00A8045F"/>
    <w:rsid w:val="00A82C76"/>
    <w:rsid w:val="00A94885"/>
    <w:rsid w:val="00A96427"/>
    <w:rsid w:val="00AA0E48"/>
    <w:rsid w:val="00AB1A7A"/>
    <w:rsid w:val="00AB25DA"/>
    <w:rsid w:val="00AB28EC"/>
    <w:rsid w:val="00AC36E2"/>
    <w:rsid w:val="00AC46E8"/>
    <w:rsid w:val="00AD62D9"/>
    <w:rsid w:val="00AD749B"/>
    <w:rsid w:val="00AE29B2"/>
    <w:rsid w:val="00AF5D7B"/>
    <w:rsid w:val="00B10105"/>
    <w:rsid w:val="00B2101D"/>
    <w:rsid w:val="00B276BD"/>
    <w:rsid w:val="00B35C72"/>
    <w:rsid w:val="00B40EA2"/>
    <w:rsid w:val="00B4231D"/>
    <w:rsid w:val="00B430A6"/>
    <w:rsid w:val="00B47A06"/>
    <w:rsid w:val="00B51798"/>
    <w:rsid w:val="00B528DF"/>
    <w:rsid w:val="00B714C4"/>
    <w:rsid w:val="00B7361B"/>
    <w:rsid w:val="00B767FC"/>
    <w:rsid w:val="00B823AE"/>
    <w:rsid w:val="00B95941"/>
    <w:rsid w:val="00BB0840"/>
    <w:rsid w:val="00BB2653"/>
    <w:rsid w:val="00BB3A97"/>
    <w:rsid w:val="00BB3BF4"/>
    <w:rsid w:val="00BB3CED"/>
    <w:rsid w:val="00BB5B37"/>
    <w:rsid w:val="00BC03F3"/>
    <w:rsid w:val="00BC4C77"/>
    <w:rsid w:val="00BC5842"/>
    <w:rsid w:val="00BC6831"/>
    <w:rsid w:val="00BD130C"/>
    <w:rsid w:val="00BD28CC"/>
    <w:rsid w:val="00BD40FE"/>
    <w:rsid w:val="00BD77A0"/>
    <w:rsid w:val="00BE31E3"/>
    <w:rsid w:val="00BE31F5"/>
    <w:rsid w:val="00BE6233"/>
    <w:rsid w:val="00BE7642"/>
    <w:rsid w:val="00BF0271"/>
    <w:rsid w:val="00C13EDE"/>
    <w:rsid w:val="00C16C0E"/>
    <w:rsid w:val="00C2634E"/>
    <w:rsid w:val="00C36FB0"/>
    <w:rsid w:val="00C3719A"/>
    <w:rsid w:val="00C562D7"/>
    <w:rsid w:val="00C57A6A"/>
    <w:rsid w:val="00C64A93"/>
    <w:rsid w:val="00C6730C"/>
    <w:rsid w:val="00C73383"/>
    <w:rsid w:val="00C73830"/>
    <w:rsid w:val="00C8519C"/>
    <w:rsid w:val="00C93ACA"/>
    <w:rsid w:val="00C96D87"/>
    <w:rsid w:val="00CB20A4"/>
    <w:rsid w:val="00CB276E"/>
    <w:rsid w:val="00CB32E3"/>
    <w:rsid w:val="00CB762B"/>
    <w:rsid w:val="00CC0F07"/>
    <w:rsid w:val="00CC0F3C"/>
    <w:rsid w:val="00CC2EC0"/>
    <w:rsid w:val="00CC6825"/>
    <w:rsid w:val="00CF1BEB"/>
    <w:rsid w:val="00CF4CBA"/>
    <w:rsid w:val="00D004B4"/>
    <w:rsid w:val="00D00759"/>
    <w:rsid w:val="00D05920"/>
    <w:rsid w:val="00D05E5D"/>
    <w:rsid w:val="00D24A80"/>
    <w:rsid w:val="00D3303C"/>
    <w:rsid w:val="00D33308"/>
    <w:rsid w:val="00D33549"/>
    <w:rsid w:val="00D35C00"/>
    <w:rsid w:val="00D361EE"/>
    <w:rsid w:val="00D45C33"/>
    <w:rsid w:val="00D53D69"/>
    <w:rsid w:val="00D61887"/>
    <w:rsid w:val="00D739A5"/>
    <w:rsid w:val="00D74BA5"/>
    <w:rsid w:val="00D8100F"/>
    <w:rsid w:val="00D902F5"/>
    <w:rsid w:val="00D924E5"/>
    <w:rsid w:val="00D92F15"/>
    <w:rsid w:val="00D95684"/>
    <w:rsid w:val="00D973F1"/>
    <w:rsid w:val="00DA1D7E"/>
    <w:rsid w:val="00DA7684"/>
    <w:rsid w:val="00DB5315"/>
    <w:rsid w:val="00DB7AEF"/>
    <w:rsid w:val="00DC21F0"/>
    <w:rsid w:val="00DC2A30"/>
    <w:rsid w:val="00DC46B3"/>
    <w:rsid w:val="00DD03D2"/>
    <w:rsid w:val="00DD438B"/>
    <w:rsid w:val="00DE15F1"/>
    <w:rsid w:val="00DF1059"/>
    <w:rsid w:val="00E16194"/>
    <w:rsid w:val="00E206A6"/>
    <w:rsid w:val="00E277A7"/>
    <w:rsid w:val="00E41E5A"/>
    <w:rsid w:val="00E47553"/>
    <w:rsid w:val="00E52044"/>
    <w:rsid w:val="00E52F99"/>
    <w:rsid w:val="00E63F9E"/>
    <w:rsid w:val="00E709C0"/>
    <w:rsid w:val="00E87D65"/>
    <w:rsid w:val="00E90F46"/>
    <w:rsid w:val="00E96016"/>
    <w:rsid w:val="00EA0FD2"/>
    <w:rsid w:val="00EA3623"/>
    <w:rsid w:val="00EB0019"/>
    <w:rsid w:val="00EB092C"/>
    <w:rsid w:val="00EB1592"/>
    <w:rsid w:val="00EB3351"/>
    <w:rsid w:val="00EC7275"/>
    <w:rsid w:val="00ED2DF5"/>
    <w:rsid w:val="00ED764E"/>
    <w:rsid w:val="00EE7BDD"/>
    <w:rsid w:val="00EF33BC"/>
    <w:rsid w:val="00EF34A1"/>
    <w:rsid w:val="00EF7F08"/>
    <w:rsid w:val="00F003D1"/>
    <w:rsid w:val="00F061C4"/>
    <w:rsid w:val="00F10FCD"/>
    <w:rsid w:val="00F524BB"/>
    <w:rsid w:val="00F5320C"/>
    <w:rsid w:val="00F72429"/>
    <w:rsid w:val="00FA17DC"/>
    <w:rsid w:val="00FB115F"/>
    <w:rsid w:val="00FB710E"/>
    <w:rsid w:val="00FC5AEF"/>
    <w:rsid w:val="00FC68BF"/>
    <w:rsid w:val="00FD3251"/>
    <w:rsid w:val="00FD536A"/>
    <w:rsid w:val="00FD54B4"/>
    <w:rsid w:val="00FE1719"/>
    <w:rsid w:val="00FE2DE1"/>
    <w:rsid w:val="00FE4307"/>
    <w:rsid w:val="00FF01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C976"/>
  <w15:docId w15:val="{FDB29931-162B-4551-AB84-AD0054E8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vi" w:eastAsia="en-US" w:bidi="ar-SA"/>
      </w:rPr>
    </w:rPrDefault>
    <w:pPrDefault>
      <w:pPr>
        <w:ind w:right="4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8B2DAA"/>
    <w:pPr>
      <w:ind w:left="720"/>
      <w:contextualSpacing/>
    </w:pPr>
  </w:style>
  <w:style w:type="character" w:styleId="Strong">
    <w:name w:val="Strong"/>
    <w:basedOn w:val="DefaultParagraphFont"/>
    <w:uiPriority w:val="22"/>
    <w:qFormat/>
    <w:rsid w:val="000718D6"/>
    <w:rPr>
      <w:b/>
      <w:bCs/>
    </w:rPr>
  </w:style>
  <w:style w:type="paragraph" w:styleId="BalloonText">
    <w:name w:val="Balloon Text"/>
    <w:basedOn w:val="Normal"/>
    <w:link w:val="BalloonTextChar"/>
    <w:uiPriority w:val="99"/>
    <w:semiHidden/>
    <w:unhideWhenUsed/>
    <w:rsid w:val="00945F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F39"/>
    <w:rPr>
      <w:rFonts w:ascii="Segoe UI" w:hAnsi="Segoe UI" w:cs="Segoe UI"/>
      <w:sz w:val="18"/>
      <w:szCs w:val="18"/>
    </w:rPr>
  </w:style>
  <w:style w:type="paragraph" w:styleId="Header">
    <w:name w:val="header"/>
    <w:basedOn w:val="Normal"/>
    <w:link w:val="HeaderChar"/>
    <w:uiPriority w:val="99"/>
    <w:unhideWhenUsed/>
    <w:rsid w:val="00945F39"/>
    <w:pPr>
      <w:tabs>
        <w:tab w:val="center" w:pos="4680"/>
        <w:tab w:val="right" w:pos="9360"/>
      </w:tabs>
    </w:pPr>
  </w:style>
  <w:style w:type="character" w:customStyle="1" w:styleId="HeaderChar">
    <w:name w:val="Header Char"/>
    <w:basedOn w:val="DefaultParagraphFont"/>
    <w:link w:val="Header"/>
    <w:uiPriority w:val="99"/>
    <w:rsid w:val="00945F39"/>
  </w:style>
  <w:style w:type="paragraph" w:styleId="Footer">
    <w:name w:val="footer"/>
    <w:basedOn w:val="Normal"/>
    <w:link w:val="FooterChar"/>
    <w:uiPriority w:val="99"/>
    <w:unhideWhenUsed/>
    <w:rsid w:val="00945F39"/>
    <w:pPr>
      <w:tabs>
        <w:tab w:val="center" w:pos="4680"/>
        <w:tab w:val="right" w:pos="9360"/>
      </w:tabs>
    </w:pPr>
  </w:style>
  <w:style w:type="character" w:customStyle="1" w:styleId="FooterChar">
    <w:name w:val="Footer Char"/>
    <w:basedOn w:val="DefaultParagraphFont"/>
    <w:link w:val="Footer"/>
    <w:uiPriority w:val="99"/>
    <w:rsid w:val="00945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QoD7w6OAiDZ91vHruIP3T3bIA==">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7CCA2C-E36A-4CB3-AB76-B520F1F3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72</Pages>
  <Words>15296</Words>
  <Characters>87191</Characters>
  <Application>Microsoft Office Word</Application>
  <DocSecurity>0</DocSecurity>
  <Lines>726</Lines>
  <Paragraphs>204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129</cp:revision>
  <cp:lastPrinted>2026-07-21T01:31:00Z</cp:lastPrinted>
  <dcterms:created xsi:type="dcterms:W3CDTF">2026-07-12T14:12:00Z</dcterms:created>
  <dcterms:modified xsi:type="dcterms:W3CDTF">2026-07-21T01:32:00Z</dcterms:modified>
</cp:coreProperties>
</file>